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847" w:rsidRPr="007C0847" w:rsidRDefault="007C0847" w:rsidP="007C0847">
      <w:pPr>
        <w:shd w:val="clear" w:color="auto" w:fill="FFFFFF"/>
        <w:spacing w:after="0" w:line="240" w:lineRule="auto"/>
        <w:jc w:val="center"/>
        <w:textAlignment w:val="baseline"/>
        <w:rPr>
          <w:rFonts w:ascii="Times New Roman" w:eastAsia="Times New Roman" w:hAnsi="Times New Roman" w:cs="Times New Roman"/>
          <w:color w:val="3B3B3B"/>
          <w:sz w:val="24"/>
          <w:szCs w:val="24"/>
          <w:lang w:eastAsia="ro-RO"/>
        </w:rPr>
      </w:pPr>
      <w:r w:rsidRPr="00B46568">
        <w:rPr>
          <w:rFonts w:ascii="Times New Roman" w:eastAsia="Times New Roman" w:hAnsi="Times New Roman" w:cs="Times New Roman"/>
          <w:b/>
          <w:bCs/>
          <w:color w:val="3B3B3B"/>
          <w:sz w:val="24"/>
          <w:szCs w:val="24"/>
          <w:bdr w:val="none" w:sz="0" w:space="0" w:color="auto" w:frame="1"/>
          <w:shd w:val="clear" w:color="auto" w:fill="FFFFFF"/>
          <w:lang w:val="es-ES" w:eastAsia="ro-RO"/>
        </w:rPr>
        <w:t>Conferința internațională științifico-practică </w:t>
      </w:r>
      <w:r w:rsidRPr="00B46568">
        <w:rPr>
          <w:rFonts w:ascii="Times New Roman" w:eastAsia="Times New Roman" w:hAnsi="Times New Roman" w:cs="Times New Roman"/>
          <w:b/>
          <w:bCs/>
          <w:color w:val="0D0D0D"/>
          <w:sz w:val="24"/>
          <w:szCs w:val="24"/>
          <w:bdr w:val="none" w:sz="0" w:space="0" w:color="auto" w:frame="1"/>
          <w:lang w:val="es-ES" w:eastAsia="ro-RO"/>
        </w:rPr>
        <w:t>”Locul expertizei judiciare în criminalistică</w:t>
      </w:r>
    </w:p>
    <w:p w:rsidR="007C0847" w:rsidRPr="007C0847" w:rsidRDefault="007C0847" w:rsidP="007C0847">
      <w:pPr>
        <w:shd w:val="clear" w:color="auto" w:fill="FFFFFF"/>
        <w:spacing w:after="0" w:line="240" w:lineRule="auto"/>
        <w:ind w:firstLine="708"/>
        <w:jc w:val="center"/>
        <w:textAlignment w:val="baseline"/>
        <w:rPr>
          <w:rFonts w:ascii="Times New Roman" w:eastAsia="Times New Roman" w:hAnsi="Times New Roman" w:cs="Times New Roman"/>
          <w:color w:val="3B3B3B"/>
          <w:sz w:val="24"/>
          <w:szCs w:val="24"/>
          <w:lang w:eastAsia="ro-RO"/>
        </w:rPr>
      </w:pPr>
      <w:r w:rsidRPr="00B46568">
        <w:rPr>
          <w:rFonts w:ascii="Times New Roman" w:eastAsia="Times New Roman" w:hAnsi="Times New Roman" w:cs="Times New Roman"/>
          <w:b/>
          <w:bCs/>
          <w:color w:val="0D0D0D"/>
          <w:sz w:val="24"/>
          <w:szCs w:val="24"/>
          <w:bdr w:val="none" w:sz="0" w:space="0" w:color="auto" w:frame="1"/>
          <w:lang w:eastAsia="ro-RO"/>
        </w:rPr>
        <w:t>și în procesul judiciar” </w:t>
      </w:r>
      <w:r w:rsidRPr="00B46568">
        <w:rPr>
          <w:rFonts w:ascii="Times New Roman" w:eastAsia="Times New Roman" w:hAnsi="Times New Roman" w:cs="Times New Roman"/>
          <w:b/>
          <w:bCs/>
          <w:color w:val="3B3B3B"/>
          <w:sz w:val="24"/>
          <w:szCs w:val="24"/>
          <w:bdr w:val="none" w:sz="0" w:space="0" w:color="auto" w:frame="1"/>
          <w:shd w:val="clear" w:color="auto" w:fill="FFFFFF"/>
          <w:lang w:eastAsia="ro-RO"/>
        </w:rPr>
        <w:t> din 04 octombrie 2024</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shd w:val="clear" w:color="auto" w:fill="FFFFFF"/>
          <w:lang w:val="es-ES" w:eastAsia="ro-RO"/>
        </w:rPr>
        <w:t> </w:t>
      </w:r>
    </w:p>
    <w:p w:rsidR="007C0847" w:rsidRPr="007C0847" w:rsidRDefault="007C0847" w:rsidP="007C0847">
      <w:pPr>
        <w:shd w:val="clear" w:color="auto" w:fill="FFFFFF"/>
        <w:spacing w:after="0" w:line="240" w:lineRule="auto"/>
        <w:ind w:firstLine="708"/>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shd w:val="clear" w:color="auto" w:fill="FFFFFF"/>
          <w:lang w:val="es-ES" w:eastAsia="ro-RO"/>
        </w:rPr>
        <w:t>Centrul Național de Expertize Judiciare de pe lângă Ministerul Justiției al Republicii Moldova în parteneriat cu instituții de profil din Armenia, Moldova, Polonia, România, Ucraina organizează pe data de 04 octombrie 2024 Conferința internațională științifico-practică cu tema </w:t>
      </w:r>
      <w:r w:rsidRPr="007C0847">
        <w:rPr>
          <w:rFonts w:ascii="Times New Roman" w:eastAsia="Times New Roman" w:hAnsi="Times New Roman" w:cs="Times New Roman"/>
          <w:color w:val="0D0D0D"/>
          <w:sz w:val="24"/>
          <w:szCs w:val="24"/>
          <w:bdr w:val="none" w:sz="0" w:space="0" w:color="auto" w:frame="1"/>
          <w:lang w:val="es-ES" w:eastAsia="ro-RO"/>
        </w:rPr>
        <w:t>”Locul expertizei judiciare în criminalistică și în procesul judiciar”</w:t>
      </w:r>
      <w:r w:rsidRPr="007C0847">
        <w:rPr>
          <w:rFonts w:ascii="Times New Roman" w:eastAsia="Times New Roman" w:hAnsi="Times New Roman" w:cs="Times New Roman"/>
          <w:color w:val="3B3B3B"/>
          <w:sz w:val="24"/>
          <w:szCs w:val="24"/>
          <w:bdr w:val="none" w:sz="0" w:space="0" w:color="auto" w:frame="1"/>
          <w:shd w:val="clear" w:color="auto" w:fill="FFFFFF"/>
          <w:lang w:val="es-ES" w:eastAsia="ro-RO"/>
        </w:rPr>
        <w:t>, care se va desfășura în format mixt (cu prezență fizică și on-line)</w:t>
      </w:r>
      <w:r w:rsidRPr="007C0847">
        <w:rPr>
          <w:rFonts w:ascii="Times New Roman" w:eastAsia="Times New Roman" w:hAnsi="Times New Roman" w:cs="Times New Roman"/>
          <w:color w:val="3B3B3B"/>
          <w:sz w:val="24"/>
          <w:szCs w:val="24"/>
          <w:bdr w:val="none" w:sz="0" w:space="0" w:color="auto" w:frame="1"/>
          <w:lang w:val="es-ES" w:eastAsia="ro-RO"/>
        </w:rPr>
        <w:t>.</w:t>
      </w:r>
    </w:p>
    <w:p w:rsidR="007C0847" w:rsidRPr="007C0847" w:rsidRDefault="007C0847" w:rsidP="007C0847">
      <w:pPr>
        <w:shd w:val="clear" w:color="auto" w:fill="FFFFFF"/>
        <w:spacing w:after="0" w:line="240" w:lineRule="auto"/>
        <w:ind w:firstLine="708"/>
        <w:jc w:val="both"/>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shd w:val="clear" w:color="auto" w:fill="FFFFFF"/>
          <w:lang w:eastAsia="ro-RO"/>
        </w:rPr>
        <w:t>În acest context propunem doritorilor să participe la acest eveniment cu articole științifice, prezentări la tema anunțată. Ulterior articolele științifice vor fi publicate în o revistă de specialitate, iar autorii articolelor vor primi certificate de participare la eveniment.</w:t>
      </w:r>
    </w:p>
    <w:p w:rsidR="007C0847" w:rsidRPr="007C0847" w:rsidRDefault="007C0847" w:rsidP="007C0847">
      <w:pPr>
        <w:shd w:val="clear" w:color="auto" w:fill="FFFFFF"/>
        <w:spacing w:after="0" w:line="240" w:lineRule="auto"/>
        <w:jc w:val="both"/>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shd w:val="clear" w:color="auto" w:fill="FFFFFF"/>
          <w:lang w:eastAsia="ro-RO"/>
        </w:rPr>
        <w:t>              Rugăm doritorii să ne anunțe </w:t>
      </w:r>
      <w:r w:rsidRPr="00B46568">
        <w:rPr>
          <w:rFonts w:ascii="Times New Roman" w:eastAsia="Times New Roman" w:hAnsi="Times New Roman" w:cs="Times New Roman"/>
          <w:b/>
          <w:bCs/>
          <w:i/>
          <w:iCs/>
          <w:color w:val="3B3B3B"/>
          <w:sz w:val="24"/>
          <w:szCs w:val="24"/>
          <w:u w:val="single"/>
          <w:bdr w:val="none" w:sz="0" w:space="0" w:color="auto" w:frame="1"/>
          <w:shd w:val="clear" w:color="auto" w:fill="FFFFFF"/>
          <w:lang w:eastAsia="ro-RO"/>
        </w:rPr>
        <w:t>până pe data de 01 septembrie 2024</w:t>
      </w:r>
      <w:r w:rsidRPr="007C0847">
        <w:rPr>
          <w:rFonts w:ascii="Times New Roman" w:eastAsia="Times New Roman" w:hAnsi="Times New Roman" w:cs="Times New Roman"/>
          <w:color w:val="3B3B3B"/>
          <w:sz w:val="24"/>
          <w:szCs w:val="24"/>
          <w:bdr w:val="none" w:sz="0" w:space="0" w:color="auto" w:frame="1"/>
          <w:shd w:val="clear" w:color="auto" w:fill="FFFFFF"/>
          <w:lang w:eastAsia="ro-RO"/>
        </w:rPr>
        <w:t> despre acordul de a participa la Conferință prin expedierea pe adresa e-mail a Centrului : </w:t>
      </w:r>
      <w:hyperlink r:id="rId4" w:history="1">
        <w:r w:rsidRPr="00B46568">
          <w:rPr>
            <w:rFonts w:ascii="Times New Roman" w:eastAsia="Times New Roman" w:hAnsi="Times New Roman" w:cs="Times New Roman"/>
            <w:i/>
            <w:iCs/>
            <w:sz w:val="24"/>
            <w:szCs w:val="24"/>
            <w:bdr w:val="none" w:sz="0" w:space="0" w:color="auto" w:frame="1"/>
            <w:lang w:eastAsia="ro-RO"/>
          </w:rPr>
          <w:t>cnej@justice.gov.md</w:t>
        </w:r>
      </w:hyperlink>
      <w:r w:rsidRPr="007C0847">
        <w:rPr>
          <w:rFonts w:ascii="Times New Roman" w:eastAsia="Times New Roman" w:hAnsi="Times New Roman" w:cs="Times New Roman"/>
          <w:color w:val="3B3B3B"/>
          <w:sz w:val="24"/>
          <w:szCs w:val="24"/>
          <w:bdr w:val="none" w:sz="0" w:space="0" w:color="auto" w:frame="1"/>
          <w:lang w:eastAsia="ro-RO"/>
        </w:rPr>
        <w:t>, </w:t>
      </w:r>
      <w:r w:rsidRPr="007C0847">
        <w:rPr>
          <w:rFonts w:ascii="Times New Roman" w:eastAsia="Times New Roman" w:hAnsi="Times New Roman" w:cs="Times New Roman"/>
          <w:color w:val="3B3B3B"/>
          <w:sz w:val="24"/>
          <w:szCs w:val="24"/>
          <w:bdr w:val="none" w:sz="0" w:space="0" w:color="auto" w:frame="1"/>
          <w:shd w:val="clear" w:color="auto" w:fill="FFFFFF"/>
          <w:lang w:eastAsia="ro-RO"/>
        </w:rPr>
        <w:t>a formularului de participare (modelul formularului îl găsiți în</w:t>
      </w:r>
      <w:hyperlink r:id="rId5" w:history="1">
        <w:r w:rsidRPr="00B46568">
          <w:rPr>
            <w:rFonts w:ascii="Times New Roman" w:eastAsia="Times New Roman" w:hAnsi="Times New Roman" w:cs="Times New Roman"/>
            <w:color w:val="3385A2"/>
            <w:sz w:val="24"/>
            <w:szCs w:val="24"/>
            <w:u w:val="single"/>
            <w:bdr w:val="none" w:sz="0" w:space="0" w:color="auto" w:frame="1"/>
            <w:shd w:val="clear" w:color="auto" w:fill="FFFFFF"/>
            <w:lang w:eastAsia="ro-RO"/>
          </w:rPr>
          <w:t> anexa 1</w:t>
        </w:r>
      </w:hyperlink>
      <w:r w:rsidRPr="007C0847">
        <w:rPr>
          <w:rFonts w:ascii="Times New Roman" w:eastAsia="Times New Roman" w:hAnsi="Times New Roman" w:cs="Times New Roman"/>
          <w:color w:val="3B3B3B"/>
          <w:sz w:val="24"/>
          <w:szCs w:val="24"/>
          <w:bdr w:val="none" w:sz="0" w:space="0" w:color="auto" w:frame="1"/>
          <w:shd w:val="clear" w:color="auto" w:fill="FFFFFF"/>
          <w:lang w:eastAsia="ro-RO"/>
        </w:rPr>
        <w:t> la prezentul).</w:t>
      </w:r>
    </w:p>
    <w:p w:rsidR="007C0847" w:rsidRPr="007C0847" w:rsidRDefault="007C0847" w:rsidP="007C0847">
      <w:pPr>
        <w:shd w:val="clear" w:color="auto" w:fill="FFFFFF"/>
        <w:spacing w:after="0" w:line="240" w:lineRule="auto"/>
        <w:ind w:firstLine="708"/>
        <w:jc w:val="both"/>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shd w:val="clear" w:color="auto" w:fill="FFFFFF"/>
          <w:lang w:eastAsia="ro-RO"/>
        </w:rPr>
        <w:t>Articolele științifice întocmite conform cerințelor (conform </w:t>
      </w:r>
      <w:hyperlink r:id="rId6" w:history="1">
        <w:r w:rsidRPr="00B46568">
          <w:rPr>
            <w:rFonts w:ascii="Times New Roman" w:eastAsia="Times New Roman" w:hAnsi="Times New Roman" w:cs="Times New Roman"/>
            <w:color w:val="3385A2"/>
            <w:sz w:val="24"/>
            <w:szCs w:val="24"/>
            <w:u w:val="single"/>
            <w:bdr w:val="none" w:sz="0" w:space="0" w:color="auto" w:frame="1"/>
            <w:shd w:val="clear" w:color="auto" w:fill="FFFFFF"/>
            <w:lang w:eastAsia="ro-RO"/>
          </w:rPr>
          <w:t>anexei 2</w:t>
        </w:r>
      </w:hyperlink>
      <w:r w:rsidRPr="007C0847">
        <w:rPr>
          <w:rFonts w:ascii="Times New Roman" w:eastAsia="Times New Roman" w:hAnsi="Times New Roman" w:cs="Times New Roman"/>
          <w:color w:val="3B3B3B"/>
          <w:sz w:val="24"/>
          <w:szCs w:val="24"/>
          <w:bdr w:val="none" w:sz="0" w:space="0" w:color="auto" w:frame="1"/>
          <w:shd w:val="clear" w:color="auto" w:fill="FFFFFF"/>
          <w:lang w:eastAsia="ro-RO"/>
        </w:rPr>
        <w:t>), în limbile română sau engleză  (ca excepție – în limba rusă)  vor  fi  recepționate  </w:t>
      </w:r>
      <w:r w:rsidRPr="00B46568">
        <w:rPr>
          <w:rFonts w:ascii="Times New Roman" w:eastAsia="Times New Roman" w:hAnsi="Times New Roman" w:cs="Times New Roman"/>
          <w:b/>
          <w:bCs/>
          <w:i/>
          <w:iCs/>
          <w:color w:val="3B3B3B"/>
          <w:sz w:val="24"/>
          <w:szCs w:val="24"/>
          <w:u w:val="single"/>
          <w:bdr w:val="none" w:sz="0" w:space="0" w:color="auto" w:frame="1"/>
          <w:shd w:val="clear" w:color="auto" w:fill="FFFFFF"/>
          <w:lang w:eastAsia="ro-RO"/>
        </w:rPr>
        <w:t>până  pe  data  de  </w:t>
      </w:r>
      <w:r w:rsidR="0021112F">
        <w:rPr>
          <w:rFonts w:ascii="Times New Roman" w:eastAsia="Times New Roman" w:hAnsi="Times New Roman" w:cs="Times New Roman"/>
          <w:b/>
          <w:bCs/>
          <w:i/>
          <w:iCs/>
          <w:color w:val="3B3B3B"/>
          <w:sz w:val="24"/>
          <w:szCs w:val="24"/>
          <w:u w:val="single"/>
          <w:bdr w:val="none" w:sz="0" w:space="0" w:color="auto" w:frame="1"/>
          <w:shd w:val="clear" w:color="auto" w:fill="FFFFFF"/>
          <w:lang w:eastAsia="ro-RO"/>
        </w:rPr>
        <w:t>0</w:t>
      </w:r>
      <w:r w:rsidRPr="00B46568">
        <w:rPr>
          <w:rFonts w:ascii="Times New Roman" w:eastAsia="Times New Roman" w:hAnsi="Times New Roman" w:cs="Times New Roman"/>
          <w:b/>
          <w:bCs/>
          <w:i/>
          <w:iCs/>
          <w:color w:val="3B3B3B"/>
          <w:sz w:val="24"/>
          <w:szCs w:val="24"/>
          <w:u w:val="single"/>
          <w:bdr w:val="none" w:sz="0" w:space="0" w:color="auto" w:frame="1"/>
          <w:shd w:val="clear" w:color="auto" w:fill="FFFFFF"/>
          <w:lang w:eastAsia="ro-RO"/>
        </w:rPr>
        <w:t>1 s</w:t>
      </w:r>
      <w:r w:rsidR="0021112F">
        <w:rPr>
          <w:rFonts w:ascii="Times New Roman" w:eastAsia="Times New Roman" w:hAnsi="Times New Roman" w:cs="Times New Roman"/>
          <w:b/>
          <w:bCs/>
          <w:i/>
          <w:iCs/>
          <w:color w:val="3B3B3B"/>
          <w:sz w:val="24"/>
          <w:szCs w:val="24"/>
          <w:u w:val="single"/>
          <w:bdr w:val="none" w:sz="0" w:space="0" w:color="auto" w:frame="1"/>
          <w:shd w:val="clear" w:color="auto" w:fill="FFFFFF"/>
          <w:lang w:eastAsia="ro-RO"/>
        </w:rPr>
        <w:t>ep</w:t>
      </w:r>
      <w:r w:rsidRPr="00B46568">
        <w:rPr>
          <w:rFonts w:ascii="Times New Roman" w:eastAsia="Times New Roman" w:hAnsi="Times New Roman" w:cs="Times New Roman"/>
          <w:b/>
          <w:bCs/>
          <w:i/>
          <w:iCs/>
          <w:color w:val="3B3B3B"/>
          <w:sz w:val="24"/>
          <w:szCs w:val="24"/>
          <w:u w:val="single"/>
          <w:bdr w:val="none" w:sz="0" w:space="0" w:color="auto" w:frame="1"/>
          <w:shd w:val="clear" w:color="auto" w:fill="FFFFFF"/>
          <w:lang w:eastAsia="ro-RO"/>
        </w:rPr>
        <w:t>t</w:t>
      </w:r>
      <w:r w:rsidR="0021112F">
        <w:rPr>
          <w:rFonts w:ascii="Times New Roman" w:eastAsia="Times New Roman" w:hAnsi="Times New Roman" w:cs="Times New Roman"/>
          <w:b/>
          <w:bCs/>
          <w:i/>
          <w:iCs/>
          <w:color w:val="3B3B3B"/>
          <w:sz w:val="24"/>
          <w:szCs w:val="24"/>
          <w:u w:val="single"/>
          <w:bdr w:val="none" w:sz="0" w:space="0" w:color="auto" w:frame="1"/>
          <w:shd w:val="clear" w:color="auto" w:fill="FFFFFF"/>
          <w:lang w:eastAsia="ro-RO"/>
        </w:rPr>
        <w:t>embrie</w:t>
      </w:r>
      <w:r w:rsidRPr="00B46568">
        <w:rPr>
          <w:rFonts w:ascii="Times New Roman" w:eastAsia="Times New Roman" w:hAnsi="Times New Roman" w:cs="Times New Roman"/>
          <w:b/>
          <w:bCs/>
          <w:i/>
          <w:iCs/>
          <w:color w:val="3B3B3B"/>
          <w:sz w:val="24"/>
          <w:szCs w:val="24"/>
          <w:u w:val="single"/>
          <w:bdr w:val="none" w:sz="0" w:space="0" w:color="auto" w:frame="1"/>
          <w:shd w:val="clear" w:color="auto" w:fill="FFFFFF"/>
          <w:lang w:eastAsia="ro-RO"/>
        </w:rPr>
        <w:t>  2024</w:t>
      </w:r>
      <w:r w:rsidRPr="007C0847">
        <w:rPr>
          <w:rFonts w:ascii="Times New Roman" w:eastAsia="Times New Roman" w:hAnsi="Times New Roman" w:cs="Times New Roman"/>
          <w:color w:val="3B3B3B"/>
          <w:sz w:val="24"/>
          <w:szCs w:val="24"/>
          <w:bdr w:val="none" w:sz="0" w:space="0" w:color="auto" w:frame="1"/>
          <w:shd w:val="clear" w:color="auto" w:fill="FFFFFF"/>
          <w:lang w:eastAsia="ro-RO"/>
        </w:rPr>
        <w:t>.</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shd w:val="clear" w:color="auto" w:fill="FFFFFF"/>
          <w:lang w:val="es-ES" w:eastAsia="ro-RO"/>
        </w:rPr>
        <w:t> </w:t>
      </w:r>
    </w:p>
    <w:p w:rsidR="007C0847" w:rsidRPr="007C0847" w:rsidRDefault="007C0847" w:rsidP="007C0847">
      <w:pPr>
        <w:shd w:val="clear" w:color="auto" w:fill="FFFFFF"/>
        <w:spacing w:after="0" w:line="240" w:lineRule="auto"/>
        <w:jc w:val="both"/>
        <w:textAlignment w:val="baseline"/>
        <w:rPr>
          <w:rFonts w:ascii="Times New Roman" w:eastAsia="Times New Roman" w:hAnsi="Times New Roman" w:cs="Times New Roman"/>
          <w:color w:val="0D0D0D" w:themeColor="text1" w:themeTint="F2"/>
          <w:sz w:val="24"/>
          <w:szCs w:val="24"/>
          <w:lang w:eastAsia="ro-RO"/>
        </w:rPr>
      </w:pPr>
      <w:r w:rsidRPr="00B46568">
        <w:rPr>
          <w:rFonts w:ascii="Times New Roman" w:eastAsia="Times New Roman" w:hAnsi="Times New Roman" w:cs="Times New Roman"/>
          <w:b/>
          <w:bCs/>
          <w:color w:val="3B3B3B"/>
          <w:sz w:val="24"/>
          <w:szCs w:val="24"/>
          <w:bdr w:val="none" w:sz="0" w:space="0" w:color="auto" w:frame="1"/>
          <w:lang w:eastAsia="ro-RO"/>
        </w:rPr>
        <w:t>Pentru informații ne contactați la e-mail : </w:t>
      </w:r>
      <w:hyperlink r:id="rId7" w:history="1">
        <w:r w:rsidRPr="00B46568">
          <w:rPr>
            <w:rFonts w:ascii="Times New Roman" w:eastAsia="Times New Roman" w:hAnsi="Times New Roman" w:cs="Times New Roman"/>
            <w:i/>
            <w:iCs/>
            <w:color w:val="0D0D0D"/>
            <w:sz w:val="24"/>
            <w:szCs w:val="24"/>
            <w:bdr w:val="none" w:sz="0" w:space="0" w:color="auto" w:frame="1"/>
            <w:lang w:eastAsia="ro-RO"/>
          </w:rPr>
          <w:t>cnej@justice.gov.md</w:t>
        </w:r>
      </w:hyperlink>
      <w:r w:rsidRPr="007C0847">
        <w:rPr>
          <w:rFonts w:ascii="Times New Roman" w:eastAsia="Times New Roman" w:hAnsi="Times New Roman" w:cs="Times New Roman"/>
          <w:color w:val="0D0D0D"/>
          <w:sz w:val="24"/>
          <w:szCs w:val="24"/>
          <w:bdr w:val="none" w:sz="0" w:space="0" w:color="auto" w:frame="1"/>
          <w:lang w:eastAsia="ro-RO"/>
        </w:rPr>
        <w:t> </w:t>
      </w:r>
      <w:r w:rsidRPr="00B46568">
        <w:rPr>
          <w:rFonts w:ascii="Times New Roman" w:eastAsia="Times New Roman" w:hAnsi="Times New Roman" w:cs="Times New Roman"/>
          <w:b/>
          <w:bCs/>
          <w:color w:val="0D0D0D"/>
          <w:sz w:val="24"/>
          <w:szCs w:val="24"/>
          <w:bdr w:val="none" w:sz="0" w:space="0" w:color="auto" w:frame="1"/>
          <w:lang w:eastAsia="ro-RO"/>
        </w:rPr>
        <w:t>sau</w:t>
      </w:r>
      <w:r w:rsidRPr="00B46568">
        <w:rPr>
          <w:rFonts w:ascii="Times New Roman" w:eastAsia="Times New Roman" w:hAnsi="Times New Roman" w:cs="Times New Roman"/>
          <w:i/>
          <w:iCs/>
          <w:color w:val="0D0D0D"/>
          <w:sz w:val="24"/>
          <w:szCs w:val="24"/>
          <w:bdr w:val="none" w:sz="0" w:space="0" w:color="auto" w:frame="1"/>
          <w:lang w:eastAsia="ro-RO"/>
        </w:rPr>
        <w:t>  </w:t>
      </w:r>
      <w:hyperlink r:id="rId8" w:history="1">
        <w:r w:rsidR="0021112F" w:rsidRPr="0021112F">
          <w:rPr>
            <w:rStyle w:val="a6"/>
            <w:rFonts w:ascii="Times New Roman" w:eastAsia="Times New Roman" w:hAnsi="Times New Roman" w:cs="Times New Roman"/>
            <w:i/>
            <w:iCs/>
            <w:color w:val="0D0D0D" w:themeColor="text1" w:themeTint="F2"/>
            <w:sz w:val="24"/>
            <w:szCs w:val="24"/>
            <w:u w:val="none"/>
            <w:bdr w:val="none" w:sz="0" w:space="0" w:color="auto" w:frame="1"/>
            <w:lang w:eastAsia="ro-RO"/>
          </w:rPr>
          <w:t>ruslan.postica@gmail.com</w:t>
        </w:r>
      </w:hyperlink>
      <w:hyperlink r:id="rId9" w:history="1"/>
      <w:r w:rsidRPr="0021112F">
        <w:rPr>
          <w:rFonts w:ascii="Times New Roman" w:eastAsia="Times New Roman" w:hAnsi="Times New Roman" w:cs="Times New Roman"/>
          <w:i/>
          <w:iCs/>
          <w:color w:val="0D0D0D" w:themeColor="text1" w:themeTint="F2"/>
          <w:sz w:val="24"/>
          <w:szCs w:val="24"/>
          <w:bdr w:val="none" w:sz="0" w:space="0" w:color="auto" w:frame="1"/>
          <w:lang w:eastAsia="ro-RO"/>
        </w:rPr>
        <w:t>;</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s-ES" w:eastAsia="ro-RO"/>
        </w:rPr>
        <w:t> </w:t>
      </w:r>
    </w:p>
    <w:p w:rsidR="007C0847" w:rsidRPr="007C0847" w:rsidRDefault="007C0847" w:rsidP="007C0847">
      <w:pPr>
        <w:shd w:val="clear" w:color="auto" w:fill="FFFFFF"/>
        <w:spacing w:after="0" w:line="240" w:lineRule="auto"/>
        <w:jc w:val="both"/>
        <w:textAlignment w:val="baseline"/>
        <w:rPr>
          <w:rFonts w:ascii="Times New Roman" w:eastAsia="Times New Roman" w:hAnsi="Times New Roman" w:cs="Times New Roman"/>
          <w:color w:val="3B3B3B"/>
          <w:sz w:val="24"/>
          <w:szCs w:val="24"/>
          <w:lang w:eastAsia="ro-RO"/>
        </w:rPr>
      </w:pPr>
      <w:r w:rsidRPr="00B46568">
        <w:rPr>
          <w:rFonts w:ascii="Times New Roman" w:eastAsia="Times New Roman" w:hAnsi="Times New Roman" w:cs="Times New Roman"/>
          <w:b/>
          <w:bCs/>
          <w:color w:val="3B3B3B"/>
          <w:sz w:val="24"/>
          <w:szCs w:val="24"/>
          <w:bdr w:val="none" w:sz="0" w:space="0" w:color="auto" w:frame="1"/>
          <w:lang w:eastAsia="ro-RO"/>
        </w:rPr>
        <w:t xml:space="preserve">Persoana de contact:  Ruslan </w:t>
      </w:r>
      <w:proofErr w:type="spellStart"/>
      <w:r w:rsidRPr="00B46568">
        <w:rPr>
          <w:rFonts w:ascii="Times New Roman" w:eastAsia="Times New Roman" w:hAnsi="Times New Roman" w:cs="Times New Roman"/>
          <w:b/>
          <w:bCs/>
          <w:color w:val="3B3B3B"/>
          <w:sz w:val="24"/>
          <w:szCs w:val="24"/>
          <w:bdr w:val="none" w:sz="0" w:space="0" w:color="auto" w:frame="1"/>
          <w:lang w:eastAsia="ro-RO"/>
        </w:rPr>
        <w:t>Postica</w:t>
      </w:r>
      <w:proofErr w:type="spellEnd"/>
      <w:r w:rsidRPr="00B46568">
        <w:rPr>
          <w:rFonts w:ascii="Times New Roman" w:eastAsia="Times New Roman" w:hAnsi="Times New Roman" w:cs="Times New Roman"/>
          <w:b/>
          <w:bCs/>
          <w:color w:val="3B3B3B"/>
          <w:sz w:val="24"/>
          <w:szCs w:val="24"/>
          <w:bdr w:val="none" w:sz="0" w:space="0" w:color="auto" w:frame="1"/>
          <w:lang w:eastAsia="ro-RO"/>
        </w:rPr>
        <w:t xml:space="preserve"> – 022 232 610</w:t>
      </w:r>
    </w:p>
    <w:p w:rsidR="007C0847" w:rsidRPr="007C0847" w:rsidRDefault="007C0847" w:rsidP="007C0847">
      <w:pPr>
        <w:shd w:val="clear" w:color="auto" w:fill="FFFFFF"/>
        <w:spacing w:after="0" w:line="240" w:lineRule="auto"/>
        <w:jc w:val="center"/>
        <w:textAlignment w:val="baseline"/>
        <w:rPr>
          <w:rFonts w:ascii="Times New Roman" w:eastAsia="Times New Roman" w:hAnsi="Times New Roman" w:cs="Times New Roman"/>
          <w:color w:val="3B3B3B"/>
          <w:sz w:val="24"/>
          <w:szCs w:val="24"/>
          <w:lang w:eastAsia="ro-RO"/>
        </w:rPr>
      </w:pPr>
      <w:r w:rsidRPr="00B46568">
        <w:rPr>
          <w:rFonts w:ascii="Times New Roman" w:eastAsia="Times New Roman" w:hAnsi="Times New Roman" w:cs="Times New Roman"/>
          <w:b/>
          <w:bCs/>
          <w:color w:val="3B3B3B"/>
          <w:sz w:val="24"/>
          <w:szCs w:val="24"/>
          <w:bdr w:val="none" w:sz="0" w:space="0" w:color="auto" w:frame="1"/>
          <w:lang w:eastAsia="ro-RO"/>
        </w:rPr>
        <w:t> </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0D0D0D"/>
          <w:sz w:val="24"/>
          <w:szCs w:val="24"/>
          <w:bdr w:val="none" w:sz="0" w:space="0" w:color="auto" w:frame="1"/>
          <w:lang w:eastAsia="ro-RO"/>
        </w:rPr>
        <w:t> </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0D0D0D"/>
          <w:sz w:val="24"/>
          <w:szCs w:val="24"/>
          <w:bdr w:val="none" w:sz="0" w:space="0" w:color="auto" w:frame="1"/>
          <w:lang w:eastAsia="ro-RO"/>
        </w:rPr>
        <w:t> </w:t>
      </w:r>
    </w:p>
    <w:p w:rsidR="007C0847" w:rsidRPr="007C0847" w:rsidRDefault="007C0847" w:rsidP="007C0847">
      <w:pPr>
        <w:shd w:val="clear" w:color="auto" w:fill="FFFFFF"/>
        <w:spacing w:after="0" w:line="240" w:lineRule="auto"/>
        <w:jc w:val="center"/>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0D0D0D"/>
          <w:sz w:val="24"/>
          <w:szCs w:val="24"/>
          <w:bdr w:val="none" w:sz="0" w:space="0" w:color="auto" w:frame="1"/>
          <w:lang w:eastAsia="ro-RO"/>
        </w:rPr>
        <w:t> </w:t>
      </w:r>
    </w:p>
    <w:p w:rsidR="007C0847" w:rsidRPr="007C0847" w:rsidRDefault="007C0847" w:rsidP="007C0847">
      <w:pPr>
        <w:shd w:val="clear" w:color="auto" w:fill="FFFFFF"/>
        <w:spacing w:after="0" w:line="240" w:lineRule="auto"/>
        <w:jc w:val="center"/>
        <w:textAlignment w:val="baseline"/>
        <w:rPr>
          <w:rFonts w:ascii="Times New Roman" w:eastAsia="Times New Roman" w:hAnsi="Times New Roman" w:cs="Times New Roman"/>
          <w:color w:val="3B3B3B"/>
          <w:sz w:val="24"/>
          <w:szCs w:val="24"/>
          <w:lang w:eastAsia="ro-RO"/>
        </w:rPr>
      </w:pPr>
      <w:r w:rsidRPr="00B46568">
        <w:rPr>
          <w:rFonts w:ascii="Times New Roman" w:eastAsia="Times New Roman" w:hAnsi="Times New Roman" w:cs="Times New Roman"/>
          <w:b/>
          <w:bCs/>
          <w:color w:val="3B3B3B"/>
          <w:sz w:val="24"/>
          <w:szCs w:val="24"/>
          <w:bdr w:val="none" w:sz="0" w:space="0" w:color="auto" w:frame="1"/>
          <w:shd w:val="clear" w:color="auto" w:fill="FFFFFF"/>
          <w:lang w:eastAsia="ro-RO"/>
        </w:rPr>
        <w:t>ANNOUNCEMENT !!!</w:t>
      </w:r>
    </w:p>
    <w:p w:rsidR="007C0847" w:rsidRPr="007C0847" w:rsidRDefault="007C0847" w:rsidP="007C0847">
      <w:pPr>
        <w:shd w:val="clear" w:color="auto" w:fill="FFFFFF"/>
        <w:spacing w:after="0" w:line="240" w:lineRule="auto"/>
        <w:jc w:val="center"/>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0D0D0D"/>
          <w:sz w:val="24"/>
          <w:szCs w:val="24"/>
          <w:bdr w:val="none" w:sz="0" w:space="0" w:color="auto" w:frame="1"/>
          <w:lang w:eastAsia="ro-RO"/>
        </w:rPr>
        <w:t> </w:t>
      </w:r>
    </w:p>
    <w:p w:rsidR="007C0847" w:rsidRPr="007C0847" w:rsidRDefault="007C0847" w:rsidP="007C0847">
      <w:pPr>
        <w:spacing w:after="0" w:line="240" w:lineRule="auto"/>
        <w:ind w:firstLine="740"/>
        <w:jc w:val="center"/>
        <w:textAlignment w:val="baseline"/>
        <w:rPr>
          <w:rFonts w:ascii="Times New Roman" w:eastAsia="Times New Roman" w:hAnsi="Times New Roman" w:cs="Times New Roman"/>
          <w:color w:val="3B3B3B"/>
          <w:sz w:val="24"/>
          <w:szCs w:val="24"/>
          <w:lang w:eastAsia="ro-RO"/>
        </w:rPr>
      </w:pPr>
      <w:r w:rsidRPr="00B46568">
        <w:rPr>
          <w:rFonts w:ascii="Times New Roman" w:eastAsia="Times New Roman" w:hAnsi="Times New Roman" w:cs="Times New Roman"/>
          <w:b/>
          <w:bCs/>
          <w:color w:val="3B3B3B"/>
          <w:sz w:val="24"/>
          <w:szCs w:val="24"/>
          <w:bdr w:val="none" w:sz="0" w:space="0" w:color="auto" w:frame="1"/>
          <w:lang w:val="en-US" w:eastAsia="ro-RO"/>
        </w:rPr>
        <w:t>International scientific-practical conference "The place of judicial expertise in criminalistics and judicial process" on 04 October 2024</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s-ES" w:eastAsia="ro-RO"/>
        </w:rPr>
        <w:t> </w:t>
      </w:r>
    </w:p>
    <w:p w:rsidR="007C0847" w:rsidRPr="007C0847" w:rsidRDefault="007C0847" w:rsidP="007C0847">
      <w:pPr>
        <w:spacing w:after="0" w:line="240" w:lineRule="auto"/>
        <w:ind w:firstLine="740"/>
        <w:jc w:val="both"/>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n-US" w:eastAsia="ro-RO"/>
        </w:rPr>
        <w:t>The National Center of Judicial Expertise of the Ministry of Justice of the Republic of Moldova in partnership with institutions from Armenia, Moldova, Poland, Romania, Ukraine organizes on 4th of October 2024 the international scientific-practical conference on "The place of judicial expertise in criminalistics and judicial process", which will be held in a mixed format (with physical and online attendance).</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s-ES" w:eastAsia="ro-RO"/>
        </w:rPr>
        <w:t> </w:t>
      </w:r>
    </w:p>
    <w:p w:rsidR="007C0847" w:rsidRPr="007C0847" w:rsidRDefault="007C0847" w:rsidP="007C0847">
      <w:pPr>
        <w:spacing w:after="0" w:line="240" w:lineRule="auto"/>
        <w:ind w:firstLine="740"/>
        <w:jc w:val="both"/>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n-US" w:eastAsia="ro-RO"/>
        </w:rPr>
        <w:t xml:space="preserve">In this context, we invite interested people to participate in this event with scientific papers, presentations on the announced theme. Afterwards the scientific papers </w:t>
      </w:r>
      <w:proofErr w:type="gramStart"/>
      <w:r w:rsidRPr="007C0847">
        <w:rPr>
          <w:rFonts w:ascii="Times New Roman" w:eastAsia="Times New Roman" w:hAnsi="Times New Roman" w:cs="Times New Roman"/>
          <w:color w:val="3B3B3B"/>
          <w:sz w:val="24"/>
          <w:szCs w:val="24"/>
          <w:bdr w:val="none" w:sz="0" w:space="0" w:color="auto" w:frame="1"/>
          <w:lang w:val="en-US" w:eastAsia="ro-RO"/>
        </w:rPr>
        <w:t>will be published</w:t>
      </w:r>
      <w:proofErr w:type="gramEnd"/>
      <w:r w:rsidRPr="007C0847">
        <w:rPr>
          <w:rFonts w:ascii="Times New Roman" w:eastAsia="Times New Roman" w:hAnsi="Times New Roman" w:cs="Times New Roman"/>
          <w:color w:val="3B3B3B"/>
          <w:sz w:val="24"/>
          <w:szCs w:val="24"/>
          <w:bdr w:val="none" w:sz="0" w:space="0" w:color="auto" w:frame="1"/>
          <w:lang w:val="en-US" w:eastAsia="ro-RO"/>
        </w:rPr>
        <w:t xml:space="preserve"> in a specialized journal and the authors will receive certificates of participation in the event.</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s-ES" w:eastAsia="ro-RO"/>
        </w:rPr>
        <w:t> </w:t>
      </w:r>
    </w:p>
    <w:p w:rsidR="007C0847" w:rsidRPr="007C0847" w:rsidRDefault="007C0847" w:rsidP="007C0847">
      <w:pPr>
        <w:spacing w:after="0" w:line="240" w:lineRule="auto"/>
        <w:ind w:firstLine="740"/>
        <w:jc w:val="both"/>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n-US" w:eastAsia="ro-RO"/>
        </w:rPr>
        <w:t>We kindly ask those interested to inform us by</w:t>
      </w:r>
      <w:r w:rsidRPr="00B46568">
        <w:rPr>
          <w:rFonts w:ascii="Times New Roman" w:eastAsia="Times New Roman" w:hAnsi="Times New Roman" w:cs="Times New Roman"/>
          <w:b/>
          <w:bCs/>
          <w:i/>
          <w:iCs/>
          <w:color w:val="3B3B3B"/>
          <w:sz w:val="24"/>
          <w:szCs w:val="24"/>
          <w:u w:val="single"/>
          <w:bdr w:val="none" w:sz="0" w:space="0" w:color="auto" w:frame="1"/>
          <w:lang w:val="en-US" w:eastAsia="ro-RO"/>
        </w:rPr>
        <w:t> the 1st of September 2024</w:t>
      </w:r>
      <w:r w:rsidRPr="007C0847">
        <w:rPr>
          <w:rFonts w:ascii="Times New Roman" w:eastAsia="Times New Roman" w:hAnsi="Times New Roman" w:cs="Times New Roman"/>
          <w:color w:val="3B3B3B"/>
          <w:sz w:val="24"/>
          <w:szCs w:val="24"/>
          <w:bdr w:val="none" w:sz="0" w:space="0" w:color="auto" w:frame="1"/>
          <w:lang w:val="en-US" w:eastAsia="ro-RO"/>
        </w:rPr>
        <w:t> of their willingness to participate in the Conference by sending us the participation form by e-mail: </w:t>
      </w:r>
      <w:r w:rsidRPr="00B46568">
        <w:rPr>
          <w:rFonts w:ascii="Times New Roman" w:eastAsia="Times New Roman" w:hAnsi="Times New Roman" w:cs="Times New Roman"/>
          <w:i/>
          <w:iCs/>
          <w:color w:val="3B3B3B"/>
          <w:sz w:val="24"/>
          <w:szCs w:val="24"/>
          <w:bdr w:val="none" w:sz="0" w:space="0" w:color="auto" w:frame="1"/>
          <w:lang w:val="en-US" w:eastAsia="ro-RO"/>
        </w:rPr>
        <w:t>cnej@justice.gov.md</w:t>
      </w:r>
      <w:r w:rsidRPr="007C0847">
        <w:rPr>
          <w:rFonts w:ascii="Times New Roman" w:eastAsia="Times New Roman" w:hAnsi="Times New Roman" w:cs="Times New Roman"/>
          <w:color w:val="3B3B3B"/>
          <w:sz w:val="24"/>
          <w:szCs w:val="24"/>
          <w:bdr w:val="none" w:sz="0" w:space="0" w:color="auto" w:frame="1"/>
          <w:lang w:val="en-US" w:eastAsia="ro-RO"/>
        </w:rPr>
        <w:t> (the model of the form can be found in </w:t>
      </w:r>
      <w:hyperlink r:id="rId10" w:history="1">
        <w:r w:rsidRPr="00B46568">
          <w:rPr>
            <w:rFonts w:ascii="Times New Roman" w:eastAsia="Times New Roman" w:hAnsi="Times New Roman" w:cs="Times New Roman"/>
            <w:color w:val="3385A2"/>
            <w:sz w:val="24"/>
            <w:szCs w:val="24"/>
            <w:u w:val="single"/>
            <w:bdr w:val="none" w:sz="0" w:space="0" w:color="auto" w:frame="1"/>
            <w:lang w:val="en-US" w:eastAsia="ro-RO"/>
          </w:rPr>
          <w:t>Ann</w:t>
        </w:r>
        <w:r w:rsidRPr="00B46568">
          <w:rPr>
            <w:rFonts w:ascii="Times New Roman" w:eastAsia="Times New Roman" w:hAnsi="Times New Roman" w:cs="Times New Roman"/>
            <w:color w:val="3385A2"/>
            <w:sz w:val="24"/>
            <w:szCs w:val="24"/>
            <w:u w:val="single"/>
            <w:bdr w:val="none" w:sz="0" w:space="0" w:color="auto" w:frame="1"/>
            <w:lang w:val="en-US" w:eastAsia="ro-RO"/>
          </w:rPr>
          <w:t>e</w:t>
        </w:r>
        <w:r w:rsidRPr="00B46568">
          <w:rPr>
            <w:rFonts w:ascii="Times New Roman" w:eastAsia="Times New Roman" w:hAnsi="Times New Roman" w:cs="Times New Roman"/>
            <w:color w:val="3385A2"/>
            <w:sz w:val="24"/>
            <w:szCs w:val="24"/>
            <w:u w:val="single"/>
            <w:bdr w:val="none" w:sz="0" w:space="0" w:color="auto" w:frame="1"/>
            <w:lang w:val="en-US" w:eastAsia="ro-RO"/>
          </w:rPr>
          <w:t>x 1</w:t>
        </w:r>
      </w:hyperlink>
      <w:r w:rsidRPr="007C0847">
        <w:rPr>
          <w:rFonts w:ascii="Times New Roman" w:eastAsia="Times New Roman" w:hAnsi="Times New Roman" w:cs="Times New Roman"/>
          <w:color w:val="3B3B3B"/>
          <w:sz w:val="24"/>
          <w:szCs w:val="24"/>
          <w:bdr w:val="none" w:sz="0" w:space="0" w:color="auto" w:frame="1"/>
          <w:lang w:val="en-US" w:eastAsia="ro-RO"/>
        </w:rPr>
        <w:t>).</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s-ES" w:eastAsia="ro-RO"/>
        </w:rPr>
        <w:t> </w:t>
      </w:r>
    </w:p>
    <w:p w:rsidR="007C0847" w:rsidRPr="007C0847" w:rsidRDefault="007C0847" w:rsidP="007C0847">
      <w:pPr>
        <w:spacing w:after="0" w:line="240" w:lineRule="auto"/>
        <w:ind w:firstLine="740"/>
        <w:jc w:val="both"/>
        <w:textAlignment w:val="baseline"/>
        <w:rPr>
          <w:rFonts w:ascii="Times New Roman" w:eastAsia="Times New Roman" w:hAnsi="Times New Roman" w:cs="Times New Roman"/>
          <w:color w:val="3B3B3B"/>
          <w:sz w:val="24"/>
          <w:szCs w:val="24"/>
          <w:u w:val="single"/>
          <w:lang w:eastAsia="ro-RO"/>
        </w:rPr>
      </w:pPr>
      <w:r w:rsidRPr="007C0847">
        <w:rPr>
          <w:rFonts w:ascii="Times New Roman" w:eastAsia="Times New Roman" w:hAnsi="Times New Roman" w:cs="Times New Roman"/>
          <w:color w:val="3B3B3B"/>
          <w:sz w:val="24"/>
          <w:szCs w:val="24"/>
          <w:bdr w:val="none" w:sz="0" w:space="0" w:color="auto" w:frame="1"/>
          <w:lang w:val="en-US" w:eastAsia="ro-RO"/>
        </w:rPr>
        <w:t>Scientific articles should be written in accordance with the requirements (according to </w:t>
      </w:r>
      <w:hyperlink r:id="rId11" w:history="1">
        <w:r w:rsidRPr="00B46568">
          <w:rPr>
            <w:rFonts w:ascii="Times New Roman" w:eastAsia="Times New Roman" w:hAnsi="Times New Roman" w:cs="Times New Roman"/>
            <w:color w:val="3385A2"/>
            <w:sz w:val="24"/>
            <w:szCs w:val="24"/>
            <w:u w:val="single"/>
            <w:bdr w:val="none" w:sz="0" w:space="0" w:color="auto" w:frame="1"/>
            <w:lang w:val="en-US" w:eastAsia="ro-RO"/>
          </w:rPr>
          <w:t>ann</w:t>
        </w:r>
        <w:r w:rsidRPr="00B46568">
          <w:rPr>
            <w:rFonts w:ascii="Times New Roman" w:eastAsia="Times New Roman" w:hAnsi="Times New Roman" w:cs="Times New Roman"/>
            <w:color w:val="3385A2"/>
            <w:sz w:val="24"/>
            <w:szCs w:val="24"/>
            <w:u w:val="single"/>
            <w:bdr w:val="none" w:sz="0" w:space="0" w:color="auto" w:frame="1"/>
            <w:lang w:val="en-US" w:eastAsia="ro-RO"/>
          </w:rPr>
          <w:t>e</w:t>
        </w:r>
        <w:r w:rsidRPr="00B46568">
          <w:rPr>
            <w:rFonts w:ascii="Times New Roman" w:eastAsia="Times New Roman" w:hAnsi="Times New Roman" w:cs="Times New Roman"/>
            <w:color w:val="3385A2"/>
            <w:sz w:val="24"/>
            <w:szCs w:val="24"/>
            <w:u w:val="single"/>
            <w:bdr w:val="none" w:sz="0" w:space="0" w:color="auto" w:frame="1"/>
            <w:lang w:val="en-US" w:eastAsia="ro-RO"/>
          </w:rPr>
          <w:t>x 2</w:t>
        </w:r>
      </w:hyperlink>
      <w:r w:rsidRPr="007C0847">
        <w:rPr>
          <w:rFonts w:ascii="Times New Roman" w:eastAsia="Times New Roman" w:hAnsi="Times New Roman" w:cs="Times New Roman"/>
          <w:color w:val="3B3B3B"/>
          <w:sz w:val="24"/>
          <w:szCs w:val="24"/>
          <w:bdr w:val="none" w:sz="0" w:space="0" w:color="auto" w:frame="1"/>
          <w:lang w:val="en-US" w:eastAsia="ro-RO"/>
        </w:rPr>
        <w:t>), in Romanian or English (as an exception - in Russian) and will be received </w:t>
      </w:r>
      <w:r w:rsidRPr="003D2238">
        <w:rPr>
          <w:rFonts w:ascii="Times New Roman" w:eastAsia="Times New Roman" w:hAnsi="Times New Roman" w:cs="Times New Roman"/>
          <w:bCs/>
          <w:iCs/>
          <w:color w:val="3B3B3B"/>
          <w:sz w:val="24"/>
          <w:szCs w:val="24"/>
          <w:bdr w:val="none" w:sz="0" w:space="0" w:color="auto" w:frame="1"/>
          <w:lang w:val="en-US" w:eastAsia="ro-RO"/>
        </w:rPr>
        <w:t>by</w:t>
      </w:r>
      <w:r w:rsidRPr="00B46568">
        <w:rPr>
          <w:rFonts w:ascii="Times New Roman" w:eastAsia="Times New Roman" w:hAnsi="Times New Roman" w:cs="Times New Roman"/>
          <w:b/>
          <w:bCs/>
          <w:i/>
          <w:iCs/>
          <w:color w:val="3B3B3B"/>
          <w:sz w:val="24"/>
          <w:szCs w:val="24"/>
          <w:bdr w:val="none" w:sz="0" w:space="0" w:color="auto" w:frame="1"/>
          <w:lang w:val="en-US" w:eastAsia="ro-RO"/>
        </w:rPr>
        <w:t xml:space="preserve"> </w:t>
      </w:r>
      <w:r w:rsidR="003D2238" w:rsidRPr="00B46568">
        <w:rPr>
          <w:rFonts w:ascii="Times New Roman" w:eastAsia="Times New Roman" w:hAnsi="Times New Roman" w:cs="Times New Roman"/>
          <w:b/>
          <w:bCs/>
          <w:i/>
          <w:iCs/>
          <w:color w:val="3B3B3B"/>
          <w:sz w:val="24"/>
          <w:szCs w:val="24"/>
          <w:u w:val="single"/>
          <w:bdr w:val="none" w:sz="0" w:space="0" w:color="auto" w:frame="1"/>
          <w:lang w:val="en-US" w:eastAsia="ro-RO"/>
        </w:rPr>
        <w:t xml:space="preserve">the 1st of September </w:t>
      </w:r>
      <w:r w:rsidRPr="003D2238">
        <w:rPr>
          <w:rFonts w:ascii="Times New Roman" w:eastAsia="Times New Roman" w:hAnsi="Times New Roman" w:cs="Times New Roman"/>
          <w:b/>
          <w:bCs/>
          <w:i/>
          <w:iCs/>
          <w:color w:val="3B3B3B"/>
          <w:sz w:val="24"/>
          <w:szCs w:val="24"/>
          <w:u w:val="single"/>
          <w:bdr w:val="none" w:sz="0" w:space="0" w:color="auto" w:frame="1"/>
          <w:lang w:val="en-US" w:eastAsia="ro-RO"/>
        </w:rPr>
        <w:t>2024</w:t>
      </w:r>
      <w:r w:rsidRPr="007C0847">
        <w:rPr>
          <w:rFonts w:ascii="Times New Roman" w:eastAsia="Times New Roman" w:hAnsi="Times New Roman" w:cs="Times New Roman"/>
          <w:color w:val="3B3B3B"/>
          <w:sz w:val="24"/>
          <w:szCs w:val="24"/>
          <w:u w:val="single"/>
          <w:bdr w:val="none" w:sz="0" w:space="0" w:color="auto" w:frame="1"/>
          <w:lang w:val="en-US" w:eastAsia="ro-RO"/>
        </w:rPr>
        <w:t>.</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s-ES" w:eastAsia="ro-RO"/>
        </w:rPr>
        <w:t> </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B46568">
        <w:rPr>
          <w:rFonts w:ascii="Times New Roman" w:eastAsia="Times New Roman" w:hAnsi="Times New Roman" w:cs="Times New Roman"/>
          <w:b/>
          <w:bCs/>
          <w:color w:val="3B3B3B"/>
          <w:sz w:val="24"/>
          <w:szCs w:val="24"/>
          <w:bdr w:val="none" w:sz="0" w:space="0" w:color="auto" w:frame="1"/>
          <w:lang w:val="es-ES" w:eastAsia="ro-RO"/>
        </w:rPr>
        <w:t>For more information, please contact us at: </w:t>
      </w:r>
      <w:r w:rsidRPr="007C0847">
        <w:rPr>
          <w:rFonts w:ascii="Times New Roman" w:eastAsia="Times New Roman" w:hAnsi="Times New Roman" w:cs="Times New Roman"/>
          <w:color w:val="3B3B3B"/>
          <w:sz w:val="24"/>
          <w:szCs w:val="24"/>
          <w:bdr w:val="none" w:sz="0" w:space="0" w:color="auto" w:frame="1"/>
          <w:lang w:val="es-ES" w:eastAsia="ro-RO"/>
        </w:rPr>
        <w:fldChar w:fldCharType="begin"/>
      </w:r>
      <w:r w:rsidRPr="007C0847">
        <w:rPr>
          <w:rFonts w:ascii="Times New Roman" w:eastAsia="Times New Roman" w:hAnsi="Times New Roman" w:cs="Times New Roman"/>
          <w:color w:val="3B3B3B"/>
          <w:sz w:val="24"/>
          <w:szCs w:val="24"/>
          <w:bdr w:val="none" w:sz="0" w:space="0" w:color="auto" w:frame="1"/>
          <w:lang w:val="es-ES" w:eastAsia="ro-RO"/>
        </w:rPr>
        <w:instrText xml:space="preserve"> HYPERLINK "mailto:cnej@justice.gov.md" </w:instrText>
      </w:r>
      <w:r w:rsidRPr="007C0847">
        <w:rPr>
          <w:rFonts w:ascii="Times New Roman" w:eastAsia="Times New Roman" w:hAnsi="Times New Roman" w:cs="Times New Roman"/>
          <w:color w:val="3B3B3B"/>
          <w:sz w:val="24"/>
          <w:szCs w:val="24"/>
          <w:bdr w:val="none" w:sz="0" w:space="0" w:color="auto" w:frame="1"/>
          <w:lang w:val="es-ES" w:eastAsia="ro-RO"/>
        </w:rPr>
        <w:fldChar w:fldCharType="separate"/>
      </w:r>
      <w:r w:rsidRPr="00B46568">
        <w:rPr>
          <w:rFonts w:ascii="Times New Roman" w:eastAsia="Times New Roman" w:hAnsi="Times New Roman" w:cs="Times New Roman"/>
          <w:i/>
          <w:iCs/>
          <w:color w:val="0D0D0D"/>
          <w:sz w:val="24"/>
          <w:szCs w:val="24"/>
          <w:bdr w:val="none" w:sz="0" w:space="0" w:color="auto" w:frame="1"/>
          <w:lang w:val="es-ES" w:eastAsia="ro-RO"/>
        </w:rPr>
        <w:t>cnej@justice.gov.md;</w:t>
      </w:r>
      <w:r w:rsidRPr="007C0847">
        <w:rPr>
          <w:rFonts w:ascii="Times New Roman" w:eastAsia="Times New Roman" w:hAnsi="Times New Roman" w:cs="Times New Roman"/>
          <w:color w:val="3B3B3B"/>
          <w:sz w:val="24"/>
          <w:szCs w:val="24"/>
          <w:bdr w:val="none" w:sz="0" w:space="0" w:color="auto" w:frame="1"/>
          <w:lang w:val="es-ES" w:eastAsia="ro-RO"/>
        </w:rPr>
        <w:fldChar w:fldCharType="end"/>
      </w:r>
      <w:hyperlink r:id="rId12" w:history="1">
        <w:r w:rsidR="0021112F" w:rsidRPr="0021112F">
          <w:rPr>
            <w:rFonts w:ascii="Times New Roman" w:eastAsia="Times New Roman" w:hAnsi="Times New Roman" w:cs="Times New Roman"/>
            <w:i/>
            <w:iCs/>
            <w:color w:val="0D0D0D" w:themeColor="text1" w:themeTint="F2"/>
            <w:sz w:val="24"/>
            <w:szCs w:val="24"/>
            <w:bdr w:val="none" w:sz="0" w:space="0" w:color="auto" w:frame="1"/>
            <w:lang w:eastAsia="ro-RO"/>
          </w:rPr>
          <w:t xml:space="preserve"> </w:t>
        </w:r>
        <w:hyperlink r:id="rId13" w:history="1">
          <w:r w:rsidR="0021112F" w:rsidRPr="0021112F">
            <w:rPr>
              <w:rStyle w:val="a6"/>
              <w:rFonts w:ascii="Times New Roman" w:eastAsia="Times New Roman" w:hAnsi="Times New Roman" w:cs="Times New Roman"/>
              <w:i/>
              <w:iCs/>
              <w:color w:val="0D0D0D" w:themeColor="text1" w:themeTint="F2"/>
              <w:sz w:val="24"/>
              <w:szCs w:val="24"/>
              <w:u w:val="none"/>
              <w:bdr w:val="none" w:sz="0" w:space="0" w:color="auto" w:frame="1"/>
              <w:lang w:eastAsia="ro-RO"/>
            </w:rPr>
            <w:t>ruslan.postica@gmail.com</w:t>
          </w:r>
        </w:hyperlink>
        <w:r w:rsidRPr="00B46568">
          <w:rPr>
            <w:rFonts w:ascii="Times New Roman" w:eastAsia="Times New Roman" w:hAnsi="Times New Roman" w:cs="Times New Roman"/>
            <w:i/>
            <w:iCs/>
            <w:color w:val="0D0D0D"/>
            <w:sz w:val="24"/>
            <w:szCs w:val="24"/>
            <w:bdr w:val="none" w:sz="0" w:space="0" w:color="auto" w:frame="1"/>
            <w:lang w:val="es-ES" w:eastAsia="ro-RO"/>
          </w:rPr>
          <w:t>;</w:t>
        </w:r>
      </w:hyperlink>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7C0847">
        <w:rPr>
          <w:rFonts w:ascii="Times New Roman" w:eastAsia="Times New Roman" w:hAnsi="Times New Roman" w:cs="Times New Roman"/>
          <w:color w:val="3B3B3B"/>
          <w:sz w:val="24"/>
          <w:szCs w:val="24"/>
          <w:bdr w:val="none" w:sz="0" w:space="0" w:color="auto" w:frame="1"/>
          <w:lang w:val="es-ES" w:eastAsia="ro-RO"/>
        </w:rPr>
        <w:t> </w:t>
      </w:r>
    </w:p>
    <w:p w:rsidR="007C0847" w:rsidRPr="007C0847" w:rsidRDefault="007C0847" w:rsidP="007C0847">
      <w:pPr>
        <w:shd w:val="clear" w:color="auto" w:fill="FFFFFF"/>
        <w:spacing w:after="0" w:line="240" w:lineRule="auto"/>
        <w:textAlignment w:val="baseline"/>
        <w:rPr>
          <w:rFonts w:ascii="Times New Roman" w:eastAsia="Times New Roman" w:hAnsi="Times New Roman" w:cs="Times New Roman"/>
          <w:color w:val="3B3B3B"/>
          <w:sz w:val="24"/>
          <w:szCs w:val="24"/>
          <w:lang w:eastAsia="ro-RO"/>
        </w:rPr>
      </w:pPr>
      <w:r w:rsidRPr="00B46568">
        <w:rPr>
          <w:rFonts w:ascii="Times New Roman" w:eastAsia="Times New Roman" w:hAnsi="Times New Roman" w:cs="Times New Roman"/>
          <w:b/>
          <w:bCs/>
          <w:color w:val="3B3B3B"/>
          <w:sz w:val="24"/>
          <w:szCs w:val="24"/>
          <w:bdr w:val="none" w:sz="0" w:space="0" w:color="auto" w:frame="1"/>
          <w:lang w:val="en-US" w:eastAsia="ro-RO"/>
        </w:rPr>
        <w:t xml:space="preserve">Contact person: </w:t>
      </w:r>
      <w:proofErr w:type="spellStart"/>
      <w:r w:rsidRPr="00B46568">
        <w:rPr>
          <w:rFonts w:ascii="Times New Roman" w:eastAsia="Times New Roman" w:hAnsi="Times New Roman" w:cs="Times New Roman"/>
          <w:b/>
          <w:bCs/>
          <w:color w:val="3B3B3B"/>
          <w:sz w:val="24"/>
          <w:szCs w:val="24"/>
          <w:bdr w:val="none" w:sz="0" w:space="0" w:color="auto" w:frame="1"/>
          <w:lang w:val="en-US" w:eastAsia="ro-RO"/>
        </w:rPr>
        <w:t>Ruslan</w:t>
      </w:r>
      <w:proofErr w:type="spellEnd"/>
      <w:r w:rsidRPr="00B46568">
        <w:rPr>
          <w:rFonts w:ascii="Times New Roman" w:eastAsia="Times New Roman" w:hAnsi="Times New Roman" w:cs="Times New Roman"/>
          <w:b/>
          <w:bCs/>
          <w:color w:val="3B3B3B"/>
          <w:sz w:val="24"/>
          <w:szCs w:val="24"/>
          <w:bdr w:val="none" w:sz="0" w:space="0" w:color="auto" w:frame="1"/>
          <w:lang w:val="en-US" w:eastAsia="ro-RO"/>
        </w:rPr>
        <w:t xml:space="preserve"> </w:t>
      </w:r>
      <w:proofErr w:type="spellStart"/>
      <w:r w:rsidRPr="00B46568">
        <w:rPr>
          <w:rFonts w:ascii="Times New Roman" w:eastAsia="Times New Roman" w:hAnsi="Times New Roman" w:cs="Times New Roman"/>
          <w:b/>
          <w:bCs/>
          <w:color w:val="3B3B3B"/>
          <w:sz w:val="24"/>
          <w:szCs w:val="24"/>
          <w:bdr w:val="none" w:sz="0" w:space="0" w:color="auto" w:frame="1"/>
          <w:lang w:val="en-US" w:eastAsia="ro-RO"/>
        </w:rPr>
        <w:t>Postica</w:t>
      </w:r>
      <w:proofErr w:type="spellEnd"/>
      <w:r w:rsidRPr="00B46568">
        <w:rPr>
          <w:rFonts w:ascii="Times New Roman" w:eastAsia="Times New Roman" w:hAnsi="Times New Roman" w:cs="Times New Roman"/>
          <w:b/>
          <w:bCs/>
          <w:color w:val="3B3B3B"/>
          <w:sz w:val="24"/>
          <w:szCs w:val="24"/>
          <w:bdr w:val="none" w:sz="0" w:space="0" w:color="auto" w:frame="1"/>
          <w:lang w:val="en-US" w:eastAsia="ro-RO"/>
        </w:rPr>
        <w:t>   + 373 022 232</w:t>
      </w:r>
      <w:r w:rsidR="0064070B">
        <w:rPr>
          <w:rFonts w:ascii="Times New Roman" w:eastAsia="Times New Roman" w:hAnsi="Times New Roman" w:cs="Times New Roman"/>
          <w:b/>
          <w:bCs/>
          <w:color w:val="3B3B3B"/>
          <w:sz w:val="24"/>
          <w:szCs w:val="24"/>
          <w:bdr w:val="none" w:sz="0" w:space="0" w:color="auto" w:frame="1"/>
          <w:lang w:val="en-US" w:eastAsia="ro-RO"/>
        </w:rPr>
        <w:t> </w:t>
      </w:r>
      <w:r w:rsidRPr="00B46568">
        <w:rPr>
          <w:rFonts w:ascii="Times New Roman" w:eastAsia="Times New Roman" w:hAnsi="Times New Roman" w:cs="Times New Roman"/>
          <w:b/>
          <w:bCs/>
          <w:color w:val="3B3B3B"/>
          <w:sz w:val="24"/>
          <w:szCs w:val="24"/>
          <w:bdr w:val="none" w:sz="0" w:space="0" w:color="auto" w:frame="1"/>
          <w:lang w:val="en-US" w:eastAsia="ro-RO"/>
        </w:rPr>
        <w:t>610</w:t>
      </w:r>
    </w:p>
    <w:p w:rsidR="007C0847" w:rsidRDefault="007C0847" w:rsidP="000821C8">
      <w:pPr>
        <w:pStyle w:val="a3"/>
        <w:rPr>
          <w:rFonts w:ascii="Times New Roman" w:hAnsi="Times New Roman" w:cs="Times New Roman"/>
          <w:sz w:val="24"/>
          <w:szCs w:val="24"/>
        </w:rPr>
      </w:pPr>
    </w:p>
    <w:p w:rsidR="0064070B" w:rsidRPr="00B46568" w:rsidRDefault="0064070B" w:rsidP="000821C8">
      <w:pPr>
        <w:pStyle w:val="a3"/>
        <w:rPr>
          <w:rFonts w:ascii="Times New Roman" w:hAnsi="Times New Roman" w:cs="Times New Roman"/>
          <w:sz w:val="24"/>
          <w:szCs w:val="24"/>
        </w:rPr>
      </w:pPr>
      <w:bookmarkStart w:id="0" w:name="_GoBack"/>
      <w:bookmarkEnd w:id="0"/>
    </w:p>
    <w:sectPr w:rsidR="0064070B" w:rsidRPr="00B46568" w:rsidSect="000821C8">
      <w:pgSz w:w="11906" w:h="16838"/>
      <w:pgMar w:top="567" w:right="56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E16"/>
    <w:rsid w:val="000821C8"/>
    <w:rsid w:val="001C4E16"/>
    <w:rsid w:val="0021112F"/>
    <w:rsid w:val="003D2238"/>
    <w:rsid w:val="0053794F"/>
    <w:rsid w:val="0064070B"/>
    <w:rsid w:val="007C0847"/>
    <w:rsid w:val="00AC2E0F"/>
    <w:rsid w:val="00B465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D28D55-CFD6-4F49-A9A6-EB4FAC3D0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821C8"/>
    <w:pPr>
      <w:spacing w:after="0" w:line="240" w:lineRule="auto"/>
    </w:pPr>
  </w:style>
  <w:style w:type="character" w:styleId="a4">
    <w:name w:val="Strong"/>
    <w:basedOn w:val="a0"/>
    <w:uiPriority w:val="22"/>
    <w:qFormat/>
    <w:rsid w:val="007C0847"/>
    <w:rPr>
      <w:b/>
      <w:bCs/>
    </w:rPr>
  </w:style>
  <w:style w:type="character" w:styleId="a5">
    <w:name w:val="Emphasis"/>
    <w:basedOn w:val="a0"/>
    <w:uiPriority w:val="20"/>
    <w:qFormat/>
    <w:rsid w:val="007C0847"/>
    <w:rPr>
      <w:i/>
      <w:iCs/>
    </w:rPr>
  </w:style>
  <w:style w:type="character" w:styleId="a6">
    <w:name w:val="Hyperlink"/>
    <w:basedOn w:val="a0"/>
    <w:uiPriority w:val="99"/>
    <w:unhideWhenUsed/>
    <w:rsid w:val="007C0847"/>
    <w:rPr>
      <w:color w:val="0000FF"/>
      <w:u w:val="single"/>
    </w:rPr>
  </w:style>
  <w:style w:type="paragraph" w:customStyle="1" w:styleId="1">
    <w:name w:val="1"/>
    <w:basedOn w:val="a"/>
    <w:rsid w:val="007C0847"/>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782428">
      <w:bodyDiv w:val="1"/>
      <w:marLeft w:val="0"/>
      <w:marRight w:val="0"/>
      <w:marTop w:val="0"/>
      <w:marBottom w:val="0"/>
      <w:divBdr>
        <w:top w:val="none" w:sz="0" w:space="0" w:color="auto"/>
        <w:left w:val="none" w:sz="0" w:space="0" w:color="auto"/>
        <w:bottom w:val="none" w:sz="0" w:space="0" w:color="auto"/>
        <w:right w:val="none" w:sz="0" w:space="0" w:color="auto"/>
      </w:divBdr>
      <w:divsChild>
        <w:div w:id="2108235835">
          <w:marLeft w:val="0"/>
          <w:marRight w:val="0"/>
          <w:marTop w:val="0"/>
          <w:marBottom w:val="0"/>
          <w:divBdr>
            <w:top w:val="none" w:sz="0" w:space="0" w:color="auto"/>
            <w:left w:val="none" w:sz="0" w:space="0" w:color="auto"/>
            <w:bottom w:val="single" w:sz="12"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slan.postica@gmail.com" TargetMode="External"/><Relationship Id="rId13" Type="http://schemas.openxmlformats.org/officeDocument/2006/relationships/hyperlink" Target="mailto:ruslan.postica@gmail.com" TargetMode="External"/><Relationship Id="rId3" Type="http://schemas.openxmlformats.org/officeDocument/2006/relationships/webSettings" Target="webSettings.xml"/><Relationship Id="rId7" Type="http://schemas.openxmlformats.org/officeDocument/2006/relationships/hyperlink" Target="mailto:cnej@justice.gov.md" TargetMode="External"/><Relationship Id="rId12" Type="http://schemas.openxmlformats.org/officeDocument/2006/relationships/hyperlink" Target="mailto:cnej@justice.gov.m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nej.gov.md/sites/default/files/anexa_nr._2_ro_._en.docx" TargetMode="External"/><Relationship Id="rId11" Type="http://schemas.openxmlformats.org/officeDocument/2006/relationships/hyperlink" Target="https://cnej.gov.md/sites/default/files/anexa_nr._2_ro_._en_0.docx" TargetMode="External"/><Relationship Id="rId5" Type="http://schemas.openxmlformats.org/officeDocument/2006/relationships/hyperlink" Target="https://cnej.gov.md/sites/default/files/anexa_1_ro.docx" TargetMode="External"/><Relationship Id="rId15" Type="http://schemas.openxmlformats.org/officeDocument/2006/relationships/theme" Target="theme/theme1.xml"/><Relationship Id="rId10" Type="http://schemas.openxmlformats.org/officeDocument/2006/relationships/hyperlink" Target="https://cnej.gov.md/sites/default/files/anexa_1_en.docx" TargetMode="External"/><Relationship Id="rId4" Type="http://schemas.openxmlformats.org/officeDocument/2006/relationships/hyperlink" Target="mailto:cnej@justice.gov.md" TargetMode="External"/><Relationship Id="rId9" Type="http://schemas.openxmlformats.org/officeDocument/2006/relationships/hyperlink" Target="mailto:ion.lopatenco@justice.m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522</Words>
  <Characters>3034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2024-08-20T05:34:00Z</dcterms:created>
  <dcterms:modified xsi:type="dcterms:W3CDTF">2024-08-20T05:53:00Z</dcterms:modified>
</cp:coreProperties>
</file>