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DBE9B" w14:textId="19FE6FD7" w:rsidR="00755DD1" w:rsidRDefault="00755DD1">
      <w:pPr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Nr. </w:t>
      </w:r>
      <w:r w:rsidR="00147168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83</w:t>
      </w:r>
      <w:r w:rsidR="00886F24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din</w:t>
      </w:r>
      <w:r w:rsidRPr="00C50590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 </w:t>
      </w:r>
      <w:r w:rsidR="008613CE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25</w:t>
      </w:r>
      <w:r w:rsidRPr="00C50590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.</w:t>
      </w:r>
      <w:r w:rsidR="00886F24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0</w:t>
      </w:r>
      <w:r w:rsidR="00C6264C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4</w:t>
      </w:r>
      <w:r w:rsidRPr="00C50590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.202</w:t>
      </w:r>
      <w:r w:rsidR="00C6264C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5</w:t>
      </w:r>
    </w:p>
    <w:p w14:paraId="0691B4AB" w14:textId="77777777" w:rsidR="008613CE" w:rsidRDefault="008613CE" w:rsidP="008613CE">
      <w:pPr>
        <w:pStyle w:val="Heading2"/>
      </w:pPr>
      <w:r>
        <w:t>Invitation: International Conference EUROPEAN UNION`S HISTORY, CULTURE AND CITIZENSHIP 17th Edition, May 23</w:t>
      </w:r>
      <w:proofErr w:type="gramStart"/>
      <w:r>
        <w:t xml:space="preserve"> 2025</w:t>
      </w:r>
      <w:proofErr w:type="gramEnd"/>
    </w:p>
    <w:p w14:paraId="744F420A" w14:textId="77777777" w:rsidR="00AE6242" w:rsidRPr="00AE6242" w:rsidRDefault="00AE6242" w:rsidP="00AE624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"/>
        <w:gridCol w:w="51"/>
      </w:tblGrid>
      <w:tr w:rsidR="00AE6242" w:rsidRPr="00AE6242" w14:paraId="627B46F5" w14:textId="77777777" w:rsidTr="00AE62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A57D22" w14:textId="77777777" w:rsidR="00AE6242" w:rsidRPr="00AE6242" w:rsidRDefault="00AE6242" w:rsidP="00AE6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2ABE52CD" w14:textId="77777777" w:rsidR="00AE6242" w:rsidRPr="00AE6242" w:rsidRDefault="00AE6242" w:rsidP="00AE6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242" w:rsidRPr="00AE6242" w14:paraId="4CAF3F60" w14:textId="77777777" w:rsidTr="00AE62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5DFF98" w14:textId="77777777" w:rsidR="00AE6242" w:rsidRPr="00AE6242" w:rsidRDefault="00AE6242" w:rsidP="00AE6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72334D8" w14:textId="77777777" w:rsidR="00AE6242" w:rsidRPr="00AE6242" w:rsidRDefault="00AE6242" w:rsidP="00AE6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A1F17D8" w14:textId="77777777" w:rsidR="00AE6242" w:rsidRPr="00AE6242" w:rsidRDefault="00AE6242" w:rsidP="00AE624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06"/>
      </w:tblGrid>
      <w:tr w:rsidR="00AE6242" w:rsidRPr="00AE6242" w14:paraId="15082FB2" w14:textId="77777777" w:rsidTr="00AE6242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2"/>
            </w:tblGrid>
            <w:tr w:rsidR="00AE6242" w:rsidRPr="00AE6242" w14:paraId="1E339474" w14:textId="77777777" w:rsidTr="00AE624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2"/>
                  </w:tblGrid>
                  <w:tr w:rsidR="00AE6242" w:rsidRPr="00AE6242" w14:paraId="671ACCC1" w14:textId="77777777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456201D" w14:textId="77777777" w:rsidR="00AE6242" w:rsidRPr="00AE6242" w:rsidRDefault="00AE6242" w:rsidP="00AE624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AE6242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drawing>
                            <wp:inline distT="0" distB="0" distL="0" distR="0" wp14:anchorId="0C1676C4" wp14:editId="54D6EA3C">
                              <wp:extent cx="7620" cy="7620"/>
                              <wp:effectExtent l="0" t="0" r="0" b="0"/>
                              <wp:docPr id="5" name="Picture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620" cy="76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0A2DE840" w14:textId="77777777" w:rsidR="00AE6242" w:rsidRPr="00AE6242" w:rsidRDefault="00AE6242" w:rsidP="00AE624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70E34487" w14:textId="77777777" w:rsidR="00AE6242" w:rsidRPr="00AE6242" w:rsidRDefault="00AE6242" w:rsidP="00AE6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C8E979" w14:textId="77777777" w:rsidR="00AE6242" w:rsidRPr="00AE6242" w:rsidRDefault="00AE6242" w:rsidP="00AE6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</w:rPr>
              <w:t>---------- Forwarded message ---------</w:t>
            </w: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From: </w:t>
            </w:r>
            <w:proofErr w:type="spellStart"/>
            <w:r w:rsidRPr="00AE62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carmina</w:t>
            </w:r>
            <w:proofErr w:type="spellEnd"/>
            <w:r w:rsidRPr="00AE62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62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tolbaru</w:t>
            </w:r>
            <w:proofErr w:type="spellEnd"/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&lt;</w:t>
            </w:r>
            <w:hyperlink r:id="rId5" w:tgtFrame="_blank" w:history="1">
              <w:r w:rsidRPr="00AE624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carmina.tolbaru@gmail.com</w:t>
              </w:r>
            </w:hyperlink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</w:rPr>
              <w:t>&gt;</w:t>
            </w: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Date: Wed, Apr 23, </w:t>
            </w:r>
            <w:proofErr w:type="gramStart"/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  <w:proofErr w:type="gramEnd"/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 10:11 AM</w:t>
            </w: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Subject: Invitation: International Conference EUROPEAN UNION`S HISTORY, CULTURE AND CITIZENSHIP 17th Edition, May 23 2025</w:t>
            </w: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To: </w:t>
            </w:r>
            <w:proofErr w:type="spellStart"/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</w:rPr>
              <w:t>Asociatia</w:t>
            </w:r>
            <w:proofErr w:type="spellEnd"/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</w:rPr>
              <w:t>Criminalistilor</w:t>
            </w:r>
            <w:proofErr w:type="spellEnd"/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&lt;</w:t>
            </w:r>
            <w:hyperlink r:id="rId6" w:tgtFrame="_blank" w:history="1">
              <w:r w:rsidRPr="00AE624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acr.criminalistilor@gmail.com</w:t>
              </w:r>
            </w:hyperlink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</w:rPr>
              <w:t>&gt;</w:t>
            </w:r>
          </w:p>
          <w:p w14:paraId="0BB1BFAC" w14:textId="77777777" w:rsidR="00AE6242" w:rsidRPr="00AE6242" w:rsidRDefault="00AE6242" w:rsidP="00AE6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12CE80" w14:textId="77777777" w:rsidR="00AE6242" w:rsidRPr="00AE6242" w:rsidRDefault="00AE6242" w:rsidP="00AE6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Dear colleagues,</w:t>
            </w:r>
          </w:p>
          <w:p w14:paraId="1588D400" w14:textId="77777777" w:rsidR="00AE6242" w:rsidRPr="00AE6242" w:rsidRDefault="00AE6242" w:rsidP="00AE6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Members of the </w:t>
            </w: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Romanian Forensic Scientists Association,</w:t>
            </w:r>
          </w:p>
          <w:p w14:paraId="3D39D320" w14:textId="77777777" w:rsidR="00AE6242" w:rsidRPr="00AE6242" w:rsidRDefault="00AE6242" w:rsidP="00AE6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  <w:p w14:paraId="6E654545" w14:textId="77777777" w:rsidR="00AE6242" w:rsidRPr="00AE6242" w:rsidRDefault="00AE6242" w:rsidP="00AE6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</w:rPr>
              <w:t>We have the great honor and pleasure to invite you to participate at the</w:t>
            </w:r>
          </w:p>
          <w:p w14:paraId="3E1F4F51" w14:textId="77777777" w:rsidR="00AE6242" w:rsidRPr="00AE6242" w:rsidRDefault="00AE6242" w:rsidP="00AE6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  <w:p w14:paraId="5232BBF4" w14:textId="77777777" w:rsidR="00AE6242" w:rsidRPr="00AE6242" w:rsidRDefault="00AE6242" w:rsidP="00AE6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 xml:space="preserve">International Conference </w:t>
            </w:r>
          </w:p>
          <w:p w14:paraId="7F615E32" w14:textId="77777777" w:rsidR="00AE6242" w:rsidRPr="00AE6242" w:rsidRDefault="00AE6242" w:rsidP="00AE6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"/>
              </w:rPr>
              <w:t xml:space="preserve">EUROPEAN </w:t>
            </w:r>
            <w:proofErr w:type="gramStart"/>
            <w:r w:rsidRPr="00AE62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"/>
              </w:rPr>
              <w:t>UNION`S</w:t>
            </w:r>
            <w:proofErr w:type="gramEnd"/>
            <w:r w:rsidRPr="00AE62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"/>
              </w:rPr>
              <w:t xml:space="preserve"> HISTORY, CULTURE AND CITIZENSHIP </w:t>
            </w:r>
          </w:p>
          <w:p w14:paraId="5567AD35" w14:textId="77777777" w:rsidR="00AE6242" w:rsidRPr="00AE6242" w:rsidRDefault="00AE6242" w:rsidP="00AE6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"/>
              </w:rPr>
              <w:t xml:space="preserve">17th Edition </w:t>
            </w:r>
          </w:p>
          <w:p w14:paraId="056CACA3" w14:textId="77777777" w:rsidR="00AE6242" w:rsidRPr="00AE6242" w:rsidRDefault="00AE6242" w:rsidP="00AE6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organized by the Department of Law and Public Administration within the Faculty of Economic Sciences and Law, National University of Science and Technology POLITEHNICA Bucharest, Pitești University Center</w:t>
            </w:r>
          </w:p>
          <w:p w14:paraId="3527AFA6" w14:textId="77777777" w:rsidR="00AE6242" w:rsidRPr="00AE6242" w:rsidRDefault="00AE6242" w:rsidP="00AE6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  <w:p w14:paraId="4E8A4341" w14:textId="77777777" w:rsidR="00AE6242" w:rsidRPr="00AE6242" w:rsidRDefault="00AE6242" w:rsidP="00AE6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in collaboration with</w:t>
            </w:r>
          </w:p>
          <w:p w14:paraId="2942E730" w14:textId="77777777" w:rsidR="00AE6242" w:rsidRPr="00AE6242" w:rsidRDefault="00AE6242" w:rsidP="00AE6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  <w:p w14:paraId="06ABD65C" w14:textId="77777777" w:rsidR="00AE6242" w:rsidRPr="00AE6242" w:rsidRDefault="00AE6242" w:rsidP="00AE62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"</w:t>
            </w:r>
            <w:r w:rsidRPr="00AE62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"/>
              </w:rPr>
              <w:t>Acad. Andrei Rădulescu</w:t>
            </w: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" Institute of Legal Research of the ROMANIAN ACADEMY, ROMANIA </w:t>
            </w:r>
          </w:p>
          <w:p w14:paraId="094B4A90" w14:textId="77777777" w:rsidR="00AE6242" w:rsidRPr="00AE6242" w:rsidRDefault="00AE6242" w:rsidP="00AE6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Andrzej Frycz Modrzewski Krakow University, POLAND </w:t>
            </w:r>
          </w:p>
          <w:p w14:paraId="28782033" w14:textId="77777777" w:rsidR="00AE6242" w:rsidRPr="00AE6242" w:rsidRDefault="00AE6242" w:rsidP="00AE6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Association </w:t>
            </w:r>
            <w:proofErr w:type="spellStart"/>
            <w:r w:rsidRPr="00AE62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"/>
              </w:rPr>
              <w:t>Amicii</w:t>
            </w:r>
            <w:proofErr w:type="spellEnd"/>
            <w:r w:rsidRPr="00AE62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"/>
              </w:rPr>
              <w:t xml:space="preserve"> Scientiae</w:t>
            </w: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, ROMANIA </w:t>
            </w:r>
          </w:p>
          <w:p w14:paraId="23780C9C" w14:textId="77777777" w:rsidR="00AE6242" w:rsidRPr="00AE6242" w:rsidRDefault="00AE6242" w:rsidP="00AE62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Association of the </w:t>
            </w:r>
            <w:r w:rsidRPr="00AE62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"/>
              </w:rPr>
              <w:t>Labor Law and Social Security Society</w:t>
            </w: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, ROMANIA </w:t>
            </w:r>
          </w:p>
          <w:p w14:paraId="4F888C78" w14:textId="77777777" w:rsidR="00AE6242" w:rsidRPr="00AE6242" w:rsidRDefault="00AE6242" w:rsidP="00AE62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"/>
              </w:rPr>
              <w:t xml:space="preserve">C.S. </w:t>
            </w:r>
            <w:proofErr w:type="spellStart"/>
            <w:r w:rsidRPr="00AE62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"/>
              </w:rPr>
              <w:t>Nicolăescu-Plopșor</w:t>
            </w:r>
            <w:proofErr w:type="spellEnd"/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 Institute of Socio-Human Research – ROMANIAN ACADEMY, ROMANIA </w:t>
            </w:r>
          </w:p>
          <w:p w14:paraId="4481C297" w14:textId="77777777" w:rsidR="00AE6242" w:rsidRPr="00AE6242" w:rsidRDefault="00AE6242" w:rsidP="00AE62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European University of Law and Public Administration in Warsaw- Faculty of Law, POLAND </w:t>
            </w:r>
          </w:p>
          <w:p w14:paraId="41130361" w14:textId="77777777" w:rsidR="00AE6242" w:rsidRPr="00AE6242" w:rsidRDefault="00AE6242" w:rsidP="00AE62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International Free University of Moldova, REPUBLIC OF MOLDOVA </w:t>
            </w:r>
          </w:p>
          <w:p w14:paraId="117588FE" w14:textId="77777777" w:rsidR="00AE6242" w:rsidRPr="00AE6242" w:rsidRDefault="00AE6242" w:rsidP="00AE6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Medipol</w:t>
            </w:r>
            <w:proofErr w:type="spellEnd"/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 University – Faculty of Law, TURKEY </w:t>
            </w:r>
          </w:p>
          <w:p w14:paraId="65152933" w14:textId="77777777" w:rsidR="00AE6242" w:rsidRPr="00AE6242" w:rsidRDefault="00AE6242" w:rsidP="00AE6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Romanian Forensic Scientists Association,</w:t>
            </w: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 ROMANIA </w:t>
            </w:r>
          </w:p>
          <w:p w14:paraId="77DA7AD1" w14:textId="77777777" w:rsidR="00AE6242" w:rsidRPr="00AE6242" w:rsidRDefault="00AE6242" w:rsidP="00AE6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Tbilisi Humanitarian Teaching University – Faculty of Law, Humanities and Social Sciences, GEORGIA </w:t>
            </w:r>
          </w:p>
          <w:p w14:paraId="13A69658" w14:textId="77777777" w:rsidR="00AE6242" w:rsidRPr="00AE6242" w:rsidRDefault="00AE6242" w:rsidP="00AE62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Valahia</w:t>
            </w:r>
            <w:proofErr w:type="spellEnd"/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 University of </w:t>
            </w:r>
            <w:proofErr w:type="spellStart"/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Targoviste</w:t>
            </w:r>
            <w:proofErr w:type="spellEnd"/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 – Faculty of Law and Administrative Sciences and Research Center in Legal and Administrative Sciences, ROMANIA </w:t>
            </w:r>
          </w:p>
          <w:p w14:paraId="78E26F87" w14:textId="77777777" w:rsidR="00AE6242" w:rsidRPr="00AE6242" w:rsidRDefault="00AE6242" w:rsidP="00AE62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University of Las Palmas de Gran Canaria - Faculty of Legal Sciences, SPAIN </w:t>
            </w:r>
          </w:p>
          <w:p w14:paraId="21DD8BC6" w14:textId="77777777" w:rsidR="00AE6242" w:rsidRPr="00AE6242" w:rsidRDefault="00AE6242" w:rsidP="00AE6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  <w:p w14:paraId="4B47FCFA" w14:textId="77777777" w:rsidR="00AE6242" w:rsidRPr="00AE6242" w:rsidRDefault="00AE6242" w:rsidP="00AE6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The event will take place on May 23, 2025, at the Faculty of Economic Sciences and Law – Main Building of the Pitești University Center - National University of Science and Technology POLITEHNICA Bucharest, Str. Târgu din Vale, no. 1 – Festive Hall, 1st floor. </w:t>
            </w:r>
          </w:p>
          <w:p w14:paraId="23C0D8B1" w14:textId="77777777" w:rsidR="00AE6242" w:rsidRPr="00AE6242" w:rsidRDefault="00AE6242" w:rsidP="00AE6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45B7EC" w14:textId="77777777" w:rsidR="00AE6242" w:rsidRPr="00AE6242" w:rsidRDefault="00AE6242" w:rsidP="00AE6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CONFERENCE AGENDA:</w:t>
            </w:r>
          </w:p>
          <w:p w14:paraId="65ADA65C" w14:textId="77777777" w:rsidR="00AE6242" w:rsidRPr="00AE6242" w:rsidRDefault="00AE6242" w:rsidP="00AE6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D3F827" w14:textId="77777777" w:rsidR="00AE6242" w:rsidRPr="00AE6242" w:rsidRDefault="00AE6242" w:rsidP="00AE6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B7"/>
            </w: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April 30 – deadline for submitting registration form</w:t>
            </w:r>
          </w:p>
          <w:p w14:paraId="4BE3DD1D" w14:textId="77777777" w:rsidR="00AE6242" w:rsidRPr="00AE6242" w:rsidRDefault="00AE6242" w:rsidP="00AE6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B7"/>
            </w: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</w:rPr>
              <w:t>  May 15 – deadline for submitting full papers</w:t>
            </w:r>
          </w:p>
          <w:p w14:paraId="7FA67F6B" w14:textId="77777777" w:rsidR="00AE6242" w:rsidRPr="00AE6242" w:rsidRDefault="00AE6242" w:rsidP="00AE6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sym w:font="Symbol" w:char="F0B7"/>
            </w: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May 18 – notification of papers acceptance</w:t>
            </w:r>
          </w:p>
          <w:p w14:paraId="31731C91" w14:textId="77777777" w:rsidR="00AE6242" w:rsidRPr="00AE6242" w:rsidRDefault="00AE6242" w:rsidP="00AE6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B7"/>
            </w: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</w:rPr>
              <w:t>  May 03 – deadline for confirming the fee payment</w:t>
            </w:r>
          </w:p>
          <w:p w14:paraId="281BA159" w14:textId="77777777" w:rsidR="00AE6242" w:rsidRPr="00AE6242" w:rsidRDefault="00AE6242" w:rsidP="00AE6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B7"/>
            </w: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May 21 - </w:t>
            </w:r>
            <w:proofErr w:type="spellStart"/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</w:rPr>
              <w:t>programme</w:t>
            </w:r>
            <w:proofErr w:type="spellEnd"/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display on the web page</w:t>
            </w:r>
          </w:p>
          <w:p w14:paraId="47098F6D" w14:textId="77777777" w:rsidR="00AE6242" w:rsidRPr="00AE6242" w:rsidRDefault="00AE6242" w:rsidP="00AE6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D015FF" w14:textId="77777777" w:rsidR="00AE6242" w:rsidRPr="00AE6242" w:rsidRDefault="00AE6242" w:rsidP="00AE6242">
            <w:pPr>
              <w:spacing w:after="0" w:line="240" w:lineRule="auto"/>
              <w:jc w:val="both"/>
              <w:rPr>
                <w:rFonts w:ascii="opensans" w:eastAsia="Times New Roman" w:hAnsi="opensans" w:cs="Times New Roman"/>
                <w:color w:val="000000"/>
                <w:sz w:val="26"/>
                <w:szCs w:val="26"/>
              </w:rPr>
            </w:pPr>
            <w:r w:rsidRPr="00AE6242">
              <w:rPr>
                <w:rFonts w:ascii="opensans" w:eastAsia="Times New Roman" w:hAnsi="opensans" w:cs="Times New Roman"/>
                <w:b/>
                <w:bCs/>
                <w:color w:val="000000"/>
                <w:sz w:val="26"/>
                <w:szCs w:val="26"/>
              </w:rPr>
              <w:t xml:space="preserve"> Beginning with the 7 </w:t>
            </w:r>
            <w:proofErr w:type="spellStart"/>
            <w:r w:rsidRPr="00AE6242">
              <w:rPr>
                <w:rFonts w:ascii="opensans" w:eastAsia="Times New Roman" w:hAnsi="opensans" w:cs="Times New Roman"/>
                <w:b/>
                <w:bCs/>
                <w:color w:val="000000"/>
                <w:sz w:val="26"/>
                <w:szCs w:val="26"/>
              </w:rPr>
              <w:t>th</w:t>
            </w:r>
            <w:proofErr w:type="spellEnd"/>
            <w:r w:rsidRPr="00AE6242">
              <w:rPr>
                <w:rFonts w:ascii="opensans" w:eastAsia="Times New Roman" w:hAnsi="opensans" w:cs="Times New Roman"/>
                <w:b/>
                <w:bCs/>
                <w:color w:val="000000"/>
                <w:sz w:val="26"/>
                <w:szCs w:val="26"/>
              </w:rPr>
              <w:t> </w:t>
            </w:r>
            <w:proofErr w:type="gramStart"/>
            <w:r w:rsidRPr="00AE6242">
              <w:rPr>
                <w:rFonts w:ascii="opensans" w:eastAsia="Times New Roman" w:hAnsi="opensans" w:cs="Times New Roman"/>
                <w:b/>
                <w:bCs/>
                <w:color w:val="000000"/>
                <w:sz w:val="26"/>
                <w:szCs w:val="26"/>
              </w:rPr>
              <w:t>edition</w:t>
            </w:r>
            <w:proofErr w:type="gramEnd"/>
            <w:r w:rsidRPr="00AE6242">
              <w:rPr>
                <w:rFonts w:ascii="opensans" w:eastAsia="Times New Roman" w:hAnsi="opensans" w:cs="Times New Roman"/>
                <w:b/>
                <w:bCs/>
                <w:color w:val="000000"/>
                <w:sz w:val="26"/>
                <w:szCs w:val="26"/>
              </w:rPr>
              <w:t>, the Conference proceeding, with an annual occurrence, acquires the statute of a journal under Online ISSN 2360-395X, CD-ROM ISSN 2360-</w:t>
            </w:r>
            <w:proofErr w:type="gramStart"/>
            <w:r w:rsidRPr="00AE6242">
              <w:rPr>
                <w:rFonts w:ascii="opensans" w:eastAsia="Times New Roman" w:hAnsi="opensans" w:cs="Times New Roman"/>
                <w:b/>
                <w:bCs/>
                <w:color w:val="000000"/>
                <w:sz w:val="26"/>
                <w:szCs w:val="26"/>
              </w:rPr>
              <w:t>1841,  ISSN</w:t>
            </w:r>
            <w:proofErr w:type="gramEnd"/>
            <w:r w:rsidRPr="00AE6242">
              <w:rPr>
                <w:rFonts w:ascii="opensans" w:eastAsia="Times New Roman" w:hAnsi="opensans" w:cs="Times New Roman"/>
                <w:b/>
                <w:bCs/>
                <w:color w:val="000000"/>
                <w:sz w:val="26"/>
                <w:szCs w:val="26"/>
              </w:rPr>
              <w:t>-L 2360-1841.</w:t>
            </w:r>
          </w:p>
          <w:p w14:paraId="4DE8C9D4" w14:textId="77777777" w:rsidR="00AE6242" w:rsidRPr="00AE6242" w:rsidRDefault="00AE6242" w:rsidP="00AE6242">
            <w:pPr>
              <w:spacing w:after="0" w:line="240" w:lineRule="auto"/>
              <w:jc w:val="both"/>
              <w:rPr>
                <w:rFonts w:ascii="opensans" w:eastAsia="Times New Roman" w:hAnsi="opensans" w:cs="Times New Roman"/>
                <w:color w:val="000000"/>
                <w:sz w:val="26"/>
                <w:szCs w:val="26"/>
              </w:rPr>
            </w:pPr>
            <w:r w:rsidRPr="00AE6242">
              <w:rPr>
                <w:rFonts w:ascii="opensans" w:eastAsia="Times New Roman" w:hAnsi="opensans" w:cs="Times New Roman"/>
                <w:b/>
                <w:bCs/>
                <w:color w:val="000000"/>
                <w:sz w:val="26"/>
                <w:szCs w:val="26"/>
              </w:rPr>
              <w:t xml:space="preserve">   Currently the proceeding is electronically published by </w:t>
            </w:r>
            <w:proofErr w:type="spellStart"/>
            <w:r w:rsidRPr="00AE6242">
              <w:rPr>
                <w:rFonts w:ascii="opensans" w:eastAsia="Times New Roman" w:hAnsi="opensans" w:cs="Times New Roman"/>
                <w:b/>
                <w:bCs/>
                <w:color w:val="000000"/>
                <w:sz w:val="26"/>
                <w:szCs w:val="26"/>
              </w:rPr>
              <w:t>C.</w:t>
            </w:r>
            <w:proofErr w:type="gramStart"/>
            <w:r w:rsidRPr="00AE6242">
              <w:rPr>
                <w:rFonts w:ascii="opensans" w:eastAsia="Times New Roman" w:hAnsi="opensans" w:cs="Times New Roman"/>
                <w:b/>
                <w:bCs/>
                <w:color w:val="000000"/>
                <w:sz w:val="26"/>
                <w:szCs w:val="26"/>
              </w:rPr>
              <w:t>H.Beck</w:t>
            </w:r>
            <w:proofErr w:type="spellEnd"/>
            <w:proofErr w:type="gramEnd"/>
            <w:r w:rsidRPr="00AE6242">
              <w:rPr>
                <w:rFonts w:ascii="opensans" w:eastAsia="Times New Roman" w:hAnsi="opensans" w:cs="Times New Roman"/>
                <w:b/>
                <w:bCs/>
                <w:color w:val="000000"/>
                <w:sz w:val="26"/>
                <w:szCs w:val="26"/>
              </w:rPr>
              <w:t xml:space="preserve"> Publishing House Bucharest and indexed in CEEOL, WORLDCAT and EBSCO indexing is in progress.</w:t>
            </w:r>
          </w:p>
          <w:p w14:paraId="76939CF5" w14:textId="77777777" w:rsidR="00AE6242" w:rsidRPr="00AE6242" w:rsidRDefault="00AE6242" w:rsidP="00AE6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F96622" w14:textId="77777777" w:rsidR="00AE6242" w:rsidRPr="00AE6242" w:rsidRDefault="00AE6242" w:rsidP="00AE6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FACULTY OF ECONOMIC SCIENCES AND LAW</w:t>
            </w:r>
          </w:p>
          <w:p w14:paraId="55CFD508" w14:textId="77777777" w:rsidR="00AE6242" w:rsidRPr="00AE6242" w:rsidRDefault="00AE6242" w:rsidP="00AE6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Pitesti University Center</w:t>
            </w:r>
          </w:p>
          <w:p w14:paraId="212C73F7" w14:textId="77777777" w:rsidR="00AE6242" w:rsidRPr="00AE6242" w:rsidRDefault="00AE6242" w:rsidP="00AE6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National University of Science and Technology POLITEHNICA Bucharest</w:t>
            </w:r>
          </w:p>
          <w:p w14:paraId="41699F53" w14:textId="77777777" w:rsidR="00AE6242" w:rsidRPr="00AE6242" w:rsidRDefault="00AE6242" w:rsidP="00AE6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E-mail: </w:t>
            </w:r>
            <w:hyperlink r:id="rId7" w:tgtFrame="_blank" w:history="1">
              <w:r w:rsidRPr="00AE624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iccu@upb.ro</w:t>
              </w:r>
            </w:hyperlink>
            <w:r w:rsidRPr="00AE62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hyperlink r:id="rId8" w:tgtFrame="_blank" w:history="1">
              <w:r w:rsidRPr="00AE624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iccu2008@yahoo.com</w:t>
              </w:r>
            </w:hyperlink>
          </w:p>
          <w:p w14:paraId="0C120FC4" w14:textId="77777777" w:rsidR="00AE6242" w:rsidRPr="00AE6242" w:rsidRDefault="00AE6242" w:rsidP="00AE6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Web site: </w:t>
            </w:r>
            <w:hyperlink r:id="rId9" w:tgtFrame="_blank" w:history="1">
              <w:r w:rsidRPr="00AE624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www.iccu.upit.ro</w:t>
              </w:r>
            </w:hyperlink>
          </w:p>
          <w:p w14:paraId="2BF39929" w14:textId="77777777" w:rsidR="00AE6242" w:rsidRPr="00AE6242" w:rsidRDefault="00AE6242" w:rsidP="00AE6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479442" w14:textId="77777777" w:rsidR="00AE6242" w:rsidRPr="00AE6242" w:rsidRDefault="00AE6242" w:rsidP="00AE6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With special consideration,</w:t>
            </w:r>
          </w:p>
          <w:p w14:paraId="440F8410" w14:textId="77777777" w:rsidR="00AE6242" w:rsidRPr="00AE6242" w:rsidRDefault="00AE6242" w:rsidP="00AE6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The Organizing committee</w:t>
            </w:r>
          </w:p>
          <w:p w14:paraId="224A3CB8" w14:textId="77777777" w:rsidR="00AE6242" w:rsidRPr="00AE6242" w:rsidRDefault="00AE6242" w:rsidP="00AE6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242">
              <w:rPr>
                <w:rFonts w:ascii="Times New Roman" w:eastAsia="Times New Roman" w:hAnsi="Times New Roman" w:cs="Times New Roman"/>
                <w:sz w:val="24"/>
                <w:szCs w:val="24"/>
              </w:rPr>
              <w:t>3 Attachments • Scanned by Gmail</w:t>
            </w:r>
          </w:p>
        </w:tc>
      </w:tr>
    </w:tbl>
    <w:p w14:paraId="29A64C47" w14:textId="77777777" w:rsidR="00AE6242" w:rsidRDefault="00AE6242" w:rsidP="00AE6242">
      <w:pPr>
        <w:pStyle w:val="Heading2"/>
        <w:spacing w:before="0" w:beforeAutospacing="0" w:after="0" w:afterAutospacing="0"/>
      </w:pPr>
    </w:p>
    <w:sectPr w:rsidR="00AE6242" w:rsidSect="00DB0898">
      <w:pgSz w:w="11906" w:h="16838" w:code="9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an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5DD1"/>
    <w:rsid w:val="0010758D"/>
    <w:rsid w:val="00113F32"/>
    <w:rsid w:val="00147168"/>
    <w:rsid w:val="00151A1B"/>
    <w:rsid w:val="00197781"/>
    <w:rsid w:val="00230DE3"/>
    <w:rsid w:val="002B7AAF"/>
    <w:rsid w:val="003173C0"/>
    <w:rsid w:val="00361192"/>
    <w:rsid w:val="003705B7"/>
    <w:rsid w:val="00392651"/>
    <w:rsid w:val="00444882"/>
    <w:rsid w:val="004D16E8"/>
    <w:rsid w:val="004D224C"/>
    <w:rsid w:val="00581216"/>
    <w:rsid w:val="00667DB3"/>
    <w:rsid w:val="00755DD1"/>
    <w:rsid w:val="008613CE"/>
    <w:rsid w:val="00886F24"/>
    <w:rsid w:val="00892D20"/>
    <w:rsid w:val="008E75DA"/>
    <w:rsid w:val="0095564B"/>
    <w:rsid w:val="00A76D66"/>
    <w:rsid w:val="00AE6242"/>
    <w:rsid w:val="00BF0BB4"/>
    <w:rsid w:val="00C6264C"/>
    <w:rsid w:val="00D14BF8"/>
    <w:rsid w:val="00D255C0"/>
    <w:rsid w:val="00D36C5A"/>
    <w:rsid w:val="00D73790"/>
    <w:rsid w:val="00DB0898"/>
    <w:rsid w:val="00E80514"/>
    <w:rsid w:val="00E8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D73CD"/>
  <w15:docId w15:val="{BBAB9A74-3E6B-44C3-92C0-5D77D9119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DD1"/>
  </w:style>
  <w:style w:type="paragraph" w:styleId="Heading2">
    <w:name w:val="heading 2"/>
    <w:basedOn w:val="Normal"/>
    <w:link w:val="Heading2Char"/>
    <w:uiPriority w:val="9"/>
    <w:qFormat/>
    <w:rsid w:val="002B7A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B7A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un">
    <w:name w:val="u_n"/>
    <w:basedOn w:val="DefaultParagraphFont"/>
    <w:rsid w:val="00755DD1"/>
  </w:style>
  <w:style w:type="character" w:styleId="Hyperlink">
    <w:name w:val="Hyperlink"/>
    <w:basedOn w:val="DefaultParagraphFont"/>
    <w:uiPriority w:val="99"/>
    <w:unhideWhenUsed/>
    <w:rsid w:val="00113F32"/>
    <w:rPr>
      <w:color w:val="0000FF" w:themeColor="hyperlink"/>
      <w:u w:val="single"/>
    </w:rPr>
  </w:style>
  <w:style w:type="character" w:customStyle="1" w:styleId="ECVInternetLink">
    <w:name w:val="_ECV_InternetLink"/>
    <w:rsid w:val="00113F32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B7AA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B7AA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DefaultParagraphFont"/>
    <w:rsid w:val="002B7AAF"/>
  </w:style>
  <w:style w:type="character" w:customStyle="1" w:styleId="gd">
    <w:name w:val="gd"/>
    <w:basedOn w:val="DefaultParagraphFont"/>
    <w:rsid w:val="002B7AAF"/>
  </w:style>
  <w:style w:type="character" w:customStyle="1" w:styleId="g3">
    <w:name w:val="g3"/>
    <w:basedOn w:val="DefaultParagraphFont"/>
    <w:rsid w:val="002B7AAF"/>
  </w:style>
  <w:style w:type="character" w:customStyle="1" w:styleId="hb">
    <w:name w:val="hb"/>
    <w:basedOn w:val="DefaultParagraphFont"/>
    <w:rsid w:val="002B7AAF"/>
  </w:style>
  <w:style w:type="character" w:customStyle="1" w:styleId="g2">
    <w:name w:val="g2"/>
    <w:basedOn w:val="DefaultParagraphFont"/>
    <w:rsid w:val="002B7AAF"/>
  </w:style>
  <w:style w:type="paragraph" w:styleId="NormalWeb">
    <w:name w:val="Normal (Web)"/>
    <w:basedOn w:val="Normal"/>
    <w:uiPriority w:val="99"/>
    <w:unhideWhenUsed/>
    <w:rsid w:val="002B7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AAF"/>
    <w:rPr>
      <w:rFonts w:ascii="Tahoma" w:hAnsi="Tahoma" w:cs="Tahoma"/>
      <w:sz w:val="16"/>
      <w:szCs w:val="16"/>
    </w:rPr>
  </w:style>
  <w:style w:type="character" w:customStyle="1" w:styleId="j-j5-ji">
    <w:name w:val="j-j5-ji"/>
    <w:basedOn w:val="DefaultParagraphFont"/>
    <w:rsid w:val="00886F24"/>
  </w:style>
  <w:style w:type="character" w:customStyle="1" w:styleId="go">
    <w:name w:val="go"/>
    <w:basedOn w:val="DefaultParagraphFont"/>
    <w:rsid w:val="00886F24"/>
  </w:style>
  <w:style w:type="character" w:styleId="FollowedHyperlink">
    <w:name w:val="FollowedHyperlink"/>
    <w:basedOn w:val="DefaultParagraphFont"/>
    <w:uiPriority w:val="99"/>
    <w:semiHidden/>
    <w:unhideWhenUsed/>
    <w:rsid w:val="00886F2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7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7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20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22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63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3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21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68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308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5497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576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381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59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089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8914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002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4284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8766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6592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2152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15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97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96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6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6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2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80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29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83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20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489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322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231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7742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15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910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284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5667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615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655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8761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6428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19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6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9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31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84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682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505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7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91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680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629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907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562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899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9546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892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34119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9250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489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80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97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66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171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090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669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112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2153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341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25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24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56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98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558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003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264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064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602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754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834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6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95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56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7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02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07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441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607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623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459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254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637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885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7629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487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82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093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328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5162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9890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4762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37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16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6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44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9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1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9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30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429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057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6845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168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5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864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056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32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481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5342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910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6033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9132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30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0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9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74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27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9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27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43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04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829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159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08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403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064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3901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0218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763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3551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6382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9936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8807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0738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01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cu2008@yahoo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ccu@upb.r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cr.criminalistilor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armina.tolbaru@gmail.com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gif"/><Relationship Id="rId9" Type="http://schemas.openxmlformats.org/officeDocument/2006/relationships/hyperlink" Target="http://www.iccu.upit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GELA</dc:creator>
  <cp:keywords/>
  <dc:description/>
  <cp:lastModifiedBy>Maria Georgeta Stoian</cp:lastModifiedBy>
  <cp:revision>17</cp:revision>
  <cp:lastPrinted>2025-04-17T09:22:00Z</cp:lastPrinted>
  <dcterms:created xsi:type="dcterms:W3CDTF">2022-12-05T08:17:00Z</dcterms:created>
  <dcterms:modified xsi:type="dcterms:W3CDTF">2026-09-15T20:27:00Z</dcterms:modified>
</cp:coreProperties>
</file>